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016F8" w14:textId="188132EE" w:rsidR="00567620" w:rsidRPr="00650A7A" w:rsidRDefault="00B82F12" w:rsidP="00650A7A">
      <w:pPr>
        <w:spacing w:before="100" w:beforeAutospacing="1" w:after="0"/>
        <w:jc w:val="both"/>
        <w:rPr>
          <w:rFonts w:ascii="Calibri" w:hAnsi="Calibri" w:cs="Calibri"/>
          <w:color w:val="000000"/>
          <w:shd w:val="clear" w:color="auto" w:fill="FFFFFF"/>
        </w:rPr>
      </w:pPr>
      <w:bookmarkStart w:id="0" w:name="_GoBack"/>
      <w:bookmarkEnd w:id="0"/>
      <w:r w:rsidRPr="00650A7A">
        <w:rPr>
          <w:rFonts w:ascii="Calibri" w:hAnsi="Calibri" w:cs="Calibri"/>
          <w:b/>
          <w:color w:val="000000"/>
          <w:shd w:val="clear" w:color="auto" w:fill="FFFFFF"/>
        </w:rPr>
        <w:t>Автор</w:t>
      </w:r>
      <w:r w:rsidRPr="00650A7A">
        <w:rPr>
          <w:rFonts w:ascii="Calibri" w:hAnsi="Calibri" w:cs="Calibri"/>
          <w:color w:val="000000"/>
          <w:shd w:val="clear" w:color="auto" w:fill="FFFFFF"/>
        </w:rPr>
        <w:t xml:space="preserve">: </w:t>
      </w:r>
      <w:r w:rsidR="00650A7A">
        <w:rPr>
          <w:rFonts w:ascii="Calibri" w:hAnsi="Calibri" w:cs="Calibri"/>
          <w:color w:val="000000"/>
          <w:shd w:val="clear" w:color="auto" w:fill="FFFFFF"/>
        </w:rPr>
        <w:t xml:space="preserve">к.м.н. </w:t>
      </w:r>
      <w:r w:rsidRPr="00650A7A">
        <w:rPr>
          <w:rFonts w:ascii="Calibri" w:hAnsi="Calibri" w:cs="Calibri"/>
          <w:color w:val="000000"/>
          <w:shd w:val="clear" w:color="auto" w:fill="FFFFFF"/>
        </w:rPr>
        <w:t>Зорина Инна Михайловна, врач гинеколог-</w:t>
      </w:r>
      <w:proofErr w:type="spellStart"/>
      <w:r w:rsidRPr="00650A7A">
        <w:rPr>
          <w:rFonts w:ascii="Calibri" w:hAnsi="Calibri" w:cs="Calibri"/>
          <w:color w:val="000000"/>
          <w:shd w:val="clear" w:color="auto" w:fill="FFFFFF"/>
        </w:rPr>
        <w:t>репродуктолог</w:t>
      </w:r>
      <w:proofErr w:type="spellEnd"/>
      <w:r w:rsidRPr="00650A7A">
        <w:rPr>
          <w:rFonts w:ascii="Calibri" w:hAnsi="Calibri" w:cs="Calibri"/>
          <w:color w:val="000000"/>
          <w:shd w:val="clear" w:color="auto" w:fill="FFFFFF"/>
        </w:rPr>
        <w:t xml:space="preserve"> сети центров репродукции и генетики «Нова Клиник».</w:t>
      </w:r>
    </w:p>
    <w:p w14:paraId="469886C8" w14:textId="005D7ACC" w:rsidR="00B82F12" w:rsidRPr="00650A7A" w:rsidRDefault="00B82F12" w:rsidP="00650A7A">
      <w:pPr>
        <w:autoSpaceDE w:val="0"/>
        <w:autoSpaceDN w:val="0"/>
        <w:adjustRightInd w:val="0"/>
        <w:spacing w:before="100" w:beforeAutospacing="1" w:after="0"/>
        <w:jc w:val="center"/>
        <w:rPr>
          <w:rFonts w:ascii="Calibri" w:hAnsi="Calibri" w:cs="Calibri"/>
          <w:b/>
          <w:color w:val="000000" w:themeColor="text1"/>
        </w:rPr>
      </w:pPr>
      <w:r w:rsidRPr="00650A7A">
        <w:rPr>
          <w:rFonts w:ascii="Calibri" w:hAnsi="Calibri" w:cs="Calibri"/>
          <w:b/>
          <w:color w:val="000000" w:themeColor="text1"/>
        </w:rPr>
        <w:t xml:space="preserve">ЭКО с ПГТ </w:t>
      </w:r>
      <w:proofErr w:type="gramStart"/>
      <w:r w:rsidRPr="00650A7A">
        <w:rPr>
          <w:rFonts w:ascii="Calibri" w:hAnsi="Calibri" w:cs="Calibri"/>
          <w:b/>
          <w:color w:val="000000" w:themeColor="text1"/>
        </w:rPr>
        <w:t>–  повышаем</w:t>
      </w:r>
      <w:proofErr w:type="gramEnd"/>
      <w:r w:rsidRPr="00650A7A">
        <w:rPr>
          <w:rFonts w:ascii="Calibri" w:hAnsi="Calibri" w:cs="Calibri"/>
          <w:b/>
          <w:color w:val="000000" w:themeColor="text1"/>
        </w:rPr>
        <w:t xml:space="preserve"> шансы на рождение здорового ребенка</w:t>
      </w:r>
    </w:p>
    <w:p w14:paraId="54E8C504" w14:textId="6069A9ED" w:rsidR="00B82F12" w:rsidRPr="00650A7A" w:rsidRDefault="00B82F12" w:rsidP="00650A7A">
      <w:pPr>
        <w:autoSpaceDE w:val="0"/>
        <w:autoSpaceDN w:val="0"/>
        <w:adjustRightInd w:val="0"/>
        <w:spacing w:before="100" w:beforeAutospacing="1" w:after="0"/>
        <w:jc w:val="both"/>
        <w:rPr>
          <w:rFonts w:ascii="Calibri" w:eastAsia="Newton-Regular" w:hAnsi="Calibri" w:cs="Calibri"/>
          <w:color w:val="000000" w:themeColor="text1"/>
          <w:lang w:eastAsia="ru-RU"/>
        </w:rPr>
      </w:pPr>
      <w:r w:rsidRPr="00650A7A">
        <w:rPr>
          <w:rFonts w:ascii="Calibri" w:hAnsi="Calibri" w:cs="Calibri"/>
          <w:color w:val="000000" w:themeColor="text1"/>
        </w:rPr>
        <w:t xml:space="preserve">Основной целью репродуктивной медицины является не наступление беременности, а рождение здорового ребенка. </w:t>
      </w:r>
      <w:proofErr w:type="spellStart"/>
      <w:r w:rsidRPr="00650A7A">
        <w:rPr>
          <w:rFonts w:ascii="Calibri" w:hAnsi="Calibri" w:cs="Calibri"/>
          <w:color w:val="000000" w:themeColor="text1"/>
        </w:rPr>
        <w:t>П</w:t>
      </w:r>
      <w:r w:rsidRPr="00650A7A">
        <w:rPr>
          <w:rFonts w:ascii="Calibri" w:eastAsia="Newton-Regular" w:hAnsi="Calibri" w:cs="Calibri"/>
          <w:color w:val="000000" w:themeColor="text1"/>
          <w:lang w:eastAsia="ru-RU"/>
        </w:rPr>
        <w:t>реимплантационное</w:t>
      </w:r>
      <w:proofErr w:type="spellEnd"/>
      <w:r w:rsidRPr="00650A7A">
        <w:rPr>
          <w:rFonts w:ascii="Calibri" w:eastAsia="Newton-Regular" w:hAnsi="Calibri" w:cs="Calibri"/>
          <w:color w:val="000000" w:themeColor="text1"/>
          <w:lang w:eastAsia="ru-RU"/>
        </w:rPr>
        <w:t xml:space="preserve"> генетическое тестирование (ПГТ) позволяет обнаружить аномалии эмбрионов, полученных в программе ЭКО, еще до их переноса в полость матки.</w:t>
      </w:r>
    </w:p>
    <w:p w14:paraId="00DAFD67" w14:textId="7F525B3B" w:rsidR="00B82F12" w:rsidRPr="00650A7A" w:rsidRDefault="00B82F12" w:rsidP="00650A7A">
      <w:pPr>
        <w:autoSpaceDE w:val="0"/>
        <w:autoSpaceDN w:val="0"/>
        <w:adjustRightInd w:val="0"/>
        <w:spacing w:before="100" w:beforeAutospacing="1" w:after="0"/>
        <w:jc w:val="both"/>
        <w:rPr>
          <w:rFonts w:ascii="Calibri" w:hAnsi="Calibri" w:cs="Calibri"/>
          <w:color w:val="000000" w:themeColor="text1"/>
        </w:rPr>
      </w:pPr>
      <w:r w:rsidRPr="00650A7A">
        <w:rPr>
          <w:rFonts w:ascii="Calibri" w:hAnsi="Calibri" w:cs="Calibri"/>
          <w:color w:val="000000" w:themeColor="text1"/>
        </w:rPr>
        <w:t xml:space="preserve">Известным методом выбора эмбриона является проведение </w:t>
      </w:r>
      <w:proofErr w:type="spellStart"/>
      <w:r w:rsidRPr="00650A7A">
        <w:rPr>
          <w:rFonts w:ascii="Calibri" w:hAnsi="Calibri" w:cs="Calibri"/>
          <w:color w:val="000000" w:themeColor="text1"/>
        </w:rPr>
        <w:t>преимплантационного</w:t>
      </w:r>
      <w:proofErr w:type="spellEnd"/>
      <w:r w:rsidRPr="00650A7A">
        <w:rPr>
          <w:rFonts w:ascii="Calibri" w:hAnsi="Calibri" w:cs="Calibri"/>
          <w:color w:val="000000" w:themeColor="text1"/>
        </w:rPr>
        <w:t xml:space="preserve"> генетического скрининга, который имеет явное превосходство над отбором только по морфологическим критериям.</w:t>
      </w:r>
    </w:p>
    <w:p w14:paraId="6C380ED0" w14:textId="77777777" w:rsidR="00B82F12" w:rsidRPr="00650A7A" w:rsidRDefault="00B82F12" w:rsidP="00650A7A">
      <w:pPr>
        <w:autoSpaceDE w:val="0"/>
        <w:autoSpaceDN w:val="0"/>
        <w:adjustRightInd w:val="0"/>
        <w:spacing w:before="100" w:beforeAutospacing="1" w:after="0"/>
        <w:rPr>
          <w:rFonts w:ascii="Calibri" w:hAnsi="Calibri" w:cs="Calibri"/>
          <w:b/>
          <w:color w:val="000000" w:themeColor="text1"/>
        </w:rPr>
      </w:pPr>
      <w:proofErr w:type="spellStart"/>
      <w:r w:rsidRPr="00650A7A">
        <w:rPr>
          <w:rFonts w:ascii="Calibri" w:hAnsi="Calibri" w:cs="Calibri"/>
          <w:b/>
          <w:color w:val="000000" w:themeColor="text1"/>
        </w:rPr>
        <w:t>Эуплоидные</w:t>
      </w:r>
      <w:proofErr w:type="spellEnd"/>
      <w:r w:rsidRPr="00650A7A">
        <w:rPr>
          <w:rFonts w:ascii="Calibri" w:hAnsi="Calibri" w:cs="Calibri"/>
          <w:b/>
          <w:color w:val="000000" w:themeColor="text1"/>
        </w:rPr>
        <w:t xml:space="preserve"> и анеуплоидные эмбрионы</w:t>
      </w:r>
    </w:p>
    <w:p w14:paraId="2A982C63" w14:textId="10CE44CA" w:rsidR="00340033" w:rsidRPr="00650A7A" w:rsidRDefault="00F66588" w:rsidP="00650A7A">
      <w:pPr>
        <w:autoSpaceDE w:val="0"/>
        <w:autoSpaceDN w:val="0"/>
        <w:adjustRightInd w:val="0"/>
        <w:spacing w:before="100" w:beforeAutospacing="1" w:after="0"/>
        <w:jc w:val="both"/>
        <w:rPr>
          <w:rFonts w:ascii="Calibri" w:hAnsi="Calibri" w:cs="Calibri"/>
          <w:color w:val="000000" w:themeColor="text1"/>
        </w:rPr>
      </w:pPr>
      <w:hyperlink r:id="rId8" w:tooltip="Клетка" w:history="1">
        <w:r w:rsidR="00B82F12" w:rsidRPr="00650A7A">
          <w:rPr>
            <w:rStyle w:val="a9"/>
            <w:rFonts w:ascii="Calibri" w:hAnsi="Calibri" w:cs="Calibri"/>
            <w:color w:val="000000" w:themeColor="text1"/>
            <w:u w:val="none"/>
            <w:shd w:val="clear" w:color="auto" w:fill="FFFFFF"/>
          </w:rPr>
          <w:t>Клетки</w:t>
        </w:r>
      </w:hyperlink>
      <w:r w:rsidR="00B82F12" w:rsidRPr="00650A7A">
        <w:rPr>
          <w:rFonts w:ascii="Calibri" w:hAnsi="Calibri" w:cs="Calibri"/>
          <w:color w:val="000000" w:themeColor="text1"/>
          <w:shd w:val="clear" w:color="auto" w:fill="FFFFFF"/>
        </w:rPr>
        <w:t>, составляющие тело человека (с</w:t>
      </w:r>
      <w:r w:rsidR="00B82F12" w:rsidRPr="00650A7A">
        <w:rPr>
          <w:rFonts w:ascii="Calibri" w:hAnsi="Calibri" w:cs="Calibri"/>
          <w:color w:val="000000" w:themeColor="text1"/>
        </w:rPr>
        <w:t xml:space="preserve">оматические клетки), содержат 46 хромосом: 22 пары </w:t>
      </w:r>
      <w:proofErr w:type="spellStart"/>
      <w:r w:rsidR="00B82F12" w:rsidRPr="00650A7A">
        <w:rPr>
          <w:rFonts w:ascii="Calibri" w:hAnsi="Calibri" w:cs="Calibri"/>
          <w:color w:val="000000" w:themeColor="text1"/>
          <w:shd w:val="clear" w:color="auto" w:fill="FFFFFF"/>
        </w:rPr>
        <w:t>аутосом</w:t>
      </w:r>
      <w:proofErr w:type="spellEnd"/>
      <w:r w:rsidR="00B82F12" w:rsidRPr="00650A7A">
        <w:rPr>
          <w:rFonts w:ascii="Calibri" w:hAnsi="Calibri" w:cs="Calibri"/>
          <w:color w:val="000000" w:themeColor="text1"/>
          <w:shd w:val="clear" w:color="auto" w:fill="FFFFFF"/>
        </w:rPr>
        <w:t xml:space="preserve">, </w:t>
      </w:r>
      <w:r w:rsidR="00340033" w:rsidRPr="00650A7A">
        <w:rPr>
          <w:rFonts w:ascii="Calibri" w:hAnsi="Calibri" w:cs="Calibri"/>
          <w:color w:val="000000" w:themeColor="text1"/>
          <w:shd w:val="clear" w:color="auto" w:fill="FFFFFF"/>
        </w:rPr>
        <w:t>одинаковых у мужчин и у женщин</w:t>
      </w:r>
      <w:r w:rsidR="00B82F12" w:rsidRPr="00650A7A">
        <w:rPr>
          <w:rFonts w:ascii="Calibri" w:hAnsi="Calibri" w:cs="Calibri"/>
          <w:color w:val="000000" w:themeColor="text1"/>
          <w:shd w:val="clear" w:color="auto" w:fill="FFFFFF"/>
        </w:rPr>
        <w:t xml:space="preserve">, </w:t>
      </w:r>
      <w:r w:rsidR="00340033" w:rsidRPr="00650A7A">
        <w:rPr>
          <w:rFonts w:ascii="Calibri" w:hAnsi="Calibri" w:cs="Calibri"/>
          <w:color w:val="000000" w:themeColor="text1"/>
        </w:rPr>
        <w:t>а также</w:t>
      </w:r>
      <w:r w:rsidR="00B82F12" w:rsidRPr="00650A7A">
        <w:rPr>
          <w:rFonts w:ascii="Calibri" w:hAnsi="Calibri" w:cs="Calibri"/>
          <w:color w:val="000000" w:themeColor="text1"/>
        </w:rPr>
        <w:t xml:space="preserve"> пар</w:t>
      </w:r>
      <w:r w:rsidR="002D5E6B" w:rsidRPr="00650A7A">
        <w:rPr>
          <w:rFonts w:ascii="Calibri" w:hAnsi="Calibri" w:cs="Calibri"/>
          <w:color w:val="000000" w:themeColor="text1"/>
        </w:rPr>
        <w:t>у</w:t>
      </w:r>
      <w:r w:rsidR="00B82F12" w:rsidRPr="00650A7A">
        <w:rPr>
          <w:rFonts w:ascii="Calibri" w:hAnsi="Calibri" w:cs="Calibri"/>
          <w:color w:val="000000" w:themeColor="text1"/>
        </w:rPr>
        <w:t xml:space="preserve"> половых хромосом (</w:t>
      </w:r>
      <w:r w:rsidR="00B82F12" w:rsidRPr="00650A7A">
        <w:rPr>
          <w:rFonts w:ascii="Calibri" w:hAnsi="Calibri" w:cs="Calibri"/>
          <w:color w:val="000000" w:themeColor="text1"/>
          <w:lang w:val="en-US"/>
        </w:rPr>
        <w:t>XY</w:t>
      </w:r>
      <w:r w:rsidR="00340033" w:rsidRPr="00650A7A">
        <w:rPr>
          <w:rFonts w:ascii="Calibri" w:hAnsi="Calibri" w:cs="Calibri"/>
          <w:color w:val="000000" w:themeColor="text1"/>
        </w:rPr>
        <w:t xml:space="preserve"> у мужчин </w:t>
      </w:r>
      <w:r w:rsidR="00B82F12" w:rsidRPr="00650A7A">
        <w:rPr>
          <w:rFonts w:ascii="Calibri" w:hAnsi="Calibri" w:cs="Calibri"/>
          <w:color w:val="000000" w:themeColor="text1"/>
        </w:rPr>
        <w:t xml:space="preserve">и </w:t>
      </w:r>
      <w:r w:rsidR="00B82F12" w:rsidRPr="00650A7A">
        <w:rPr>
          <w:rFonts w:ascii="Calibri" w:hAnsi="Calibri" w:cs="Calibri"/>
          <w:color w:val="000000" w:themeColor="text1"/>
          <w:lang w:val="en-US"/>
        </w:rPr>
        <w:t>XX</w:t>
      </w:r>
      <w:r w:rsidR="00340033" w:rsidRPr="00650A7A">
        <w:rPr>
          <w:rFonts w:ascii="Calibri" w:hAnsi="Calibri" w:cs="Calibri"/>
          <w:color w:val="000000" w:themeColor="text1"/>
        </w:rPr>
        <w:t xml:space="preserve"> у женщин</w:t>
      </w:r>
      <w:r w:rsidR="00B82F12" w:rsidRPr="00650A7A">
        <w:rPr>
          <w:rFonts w:ascii="Calibri" w:hAnsi="Calibri" w:cs="Calibri"/>
          <w:color w:val="000000" w:themeColor="text1"/>
        </w:rPr>
        <w:t xml:space="preserve">). </w:t>
      </w:r>
    </w:p>
    <w:p w14:paraId="3D9D3CD2" w14:textId="13AB3836" w:rsidR="00B82F12" w:rsidRPr="00650A7A" w:rsidRDefault="00B82F12" w:rsidP="00650A7A">
      <w:pPr>
        <w:autoSpaceDE w:val="0"/>
        <w:autoSpaceDN w:val="0"/>
        <w:adjustRightInd w:val="0"/>
        <w:spacing w:before="100" w:beforeAutospacing="1" w:after="0"/>
        <w:jc w:val="both"/>
        <w:rPr>
          <w:rFonts w:ascii="Calibri" w:hAnsi="Calibri" w:cs="Calibri"/>
          <w:color w:val="000000" w:themeColor="text1"/>
        </w:rPr>
      </w:pPr>
      <w:r w:rsidRPr="00650A7A">
        <w:rPr>
          <w:rFonts w:ascii="Calibri" w:hAnsi="Calibri" w:cs="Calibri"/>
          <w:color w:val="000000" w:themeColor="text1"/>
        </w:rPr>
        <w:t xml:space="preserve">Эмбрионы с нормальным количество хромосом называются </w:t>
      </w:r>
      <w:proofErr w:type="spellStart"/>
      <w:r w:rsidRPr="00650A7A">
        <w:rPr>
          <w:rFonts w:ascii="Calibri" w:hAnsi="Calibri" w:cs="Calibri"/>
          <w:color w:val="000000" w:themeColor="text1"/>
        </w:rPr>
        <w:t>эуплоидными</w:t>
      </w:r>
      <w:proofErr w:type="spellEnd"/>
      <w:r w:rsidRPr="00650A7A">
        <w:rPr>
          <w:rFonts w:ascii="Calibri" w:hAnsi="Calibri" w:cs="Calibri"/>
          <w:color w:val="000000" w:themeColor="text1"/>
        </w:rPr>
        <w:t xml:space="preserve">, с нетипичным числом хромосом – анеуплоидными. </w:t>
      </w:r>
    </w:p>
    <w:p w14:paraId="54332206" w14:textId="7FBA65BA" w:rsidR="00B82F12" w:rsidRPr="00650A7A" w:rsidRDefault="00B82F12" w:rsidP="00650A7A">
      <w:pPr>
        <w:autoSpaceDE w:val="0"/>
        <w:autoSpaceDN w:val="0"/>
        <w:adjustRightInd w:val="0"/>
        <w:spacing w:before="100" w:beforeAutospacing="1" w:after="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650A7A">
        <w:rPr>
          <w:rFonts w:ascii="Calibri" w:eastAsia="Times New Roman" w:hAnsi="Calibri" w:cs="Calibri"/>
          <w:color w:val="000000" w:themeColor="text1"/>
          <w:lang w:eastAsia="ru-RU"/>
        </w:rPr>
        <w:t xml:space="preserve"> </w:t>
      </w:r>
      <w:r w:rsidRPr="00650A7A">
        <w:rPr>
          <w:rFonts w:ascii="Calibri" w:hAnsi="Calibri" w:cs="Calibri"/>
          <w:color w:val="000000" w:themeColor="text1"/>
        </w:rPr>
        <w:t xml:space="preserve">По данным мировых исследований, чаще всего беременности прерываются в связи с неправильным набором хромосом плода, особенно у женщин старшего репродуктивного возраста. </w:t>
      </w:r>
      <w:r w:rsidRPr="00650A7A">
        <w:rPr>
          <w:rFonts w:ascii="Calibri" w:eastAsia="Times New Roman" w:hAnsi="Calibri" w:cs="Calibri"/>
          <w:color w:val="000000" w:themeColor="text1"/>
          <w:lang w:eastAsia="ru-RU"/>
        </w:rPr>
        <w:t xml:space="preserve">То есть хромосомная патология – одна из основополагающих причин неудачных попыток </w:t>
      </w:r>
      <w:r w:rsidR="00340033" w:rsidRPr="00650A7A">
        <w:rPr>
          <w:rFonts w:ascii="Calibri" w:eastAsia="Times New Roman" w:hAnsi="Calibri" w:cs="Calibri"/>
          <w:color w:val="000000" w:themeColor="text1"/>
          <w:lang w:eastAsia="ru-RU"/>
        </w:rPr>
        <w:t>ЭКО</w:t>
      </w:r>
      <w:r w:rsidRPr="00650A7A">
        <w:rPr>
          <w:rFonts w:ascii="Calibri" w:eastAsia="Times New Roman" w:hAnsi="Calibri" w:cs="Calibri"/>
          <w:color w:val="000000" w:themeColor="text1"/>
          <w:lang w:eastAsia="ru-RU"/>
        </w:rPr>
        <w:t xml:space="preserve">. </w:t>
      </w:r>
    </w:p>
    <w:p w14:paraId="48AD22EF" w14:textId="77777777" w:rsidR="00B82F12" w:rsidRPr="00650A7A" w:rsidRDefault="00B82F12" w:rsidP="00650A7A">
      <w:pPr>
        <w:autoSpaceDE w:val="0"/>
        <w:autoSpaceDN w:val="0"/>
        <w:adjustRightInd w:val="0"/>
        <w:spacing w:before="100" w:beforeAutospacing="1" w:after="0"/>
        <w:rPr>
          <w:rFonts w:ascii="Calibri" w:eastAsia="Times New Roman" w:hAnsi="Calibri" w:cs="Calibri"/>
          <w:b/>
          <w:color w:val="000000" w:themeColor="text1"/>
          <w:lang w:eastAsia="ru-RU"/>
        </w:rPr>
      </w:pPr>
      <w:r w:rsidRPr="00650A7A">
        <w:rPr>
          <w:rFonts w:ascii="Calibri" w:eastAsia="Times New Roman" w:hAnsi="Calibri" w:cs="Calibri"/>
          <w:b/>
          <w:color w:val="000000" w:themeColor="text1"/>
          <w:lang w:eastAsia="ru-RU"/>
        </w:rPr>
        <w:t>Какие методы ПГТ применяются для диагностики?</w:t>
      </w:r>
    </w:p>
    <w:p w14:paraId="35221419" w14:textId="5431B8FF" w:rsidR="00B82F12" w:rsidRPr="00650A7A" w:rsidRDefault="00340033" w:rsidP="00650A7A">
      <w:pPr>
        <w:autoSpaceDE w:val="0"/>
        <w:autoSpaceDN w:val="0"/>
        <w:adjustRightInd w:val="0"/>
        <w:spacing w:before="100" w:beforeAutospacing="1" w:after="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proofErr w:type="spellStart"/>
      <w:r w:rsidRPr="00650A7A">
        <w:rPr>
          <w:rFonts w:ascii="Calibri" w:eastAsia="Times New Roman" w:hAnsi="Calibri" w:cs="Calibri"/>
          <w:color w:val="000000" w:themeColor="text1"/>
          <w:lang w:eastAsia="ru-RU"/>
        </w:rPr>
        <w:t>П</w:t>
      </w:r>
      <w:r w:rsidR="00B82F12" w:rsidRPr="00650A7A">
        <w:rPr>
          <w:rFonts w:ascii="Calibri" w:eastAsia="Times New Roman" w:hAnsi="Calibri" w:cs="Calibri"/>
          <w:color w:val="000000" w:themeColor="text1"/>
          <w:lang w:eastAsia="ru-RU"/>
        </w:rPr>
        <w:t>реимплантационное</w:t>
      </w:r>
      <w:proofErr w:type="spellEnd"/>
      <w:r w:rsidR="00B82F12" w:rsidRPr="00650A7A">
        <w:rPr>
          <w:rFonts w:ascii="Calibri" w:eastAsia="Times New Roman" w:hAnsi="Calibri" w:cs="Calibri"/>
          <w:color w:val="000000" w:themeColor="text1"/>
          <w:lang w:eastAsia="ru-RU"/>
        </w:rPr>
        <w:t xml:space="preserve"> генетическое тестирование (ПГТ) проводится для определения генетических аномалий эмбр</w:t>
      </w:r>
      <w:r w:rsidR="00032DEF" w:rsidRPr="00650A7A">
        <w:rPr>
          <w:rFonts w:ascii="Calibri" w:eastAsia="Times New Roman" w:hAnsi="Calibri" w:cs="Calibri"/>
          <w:color w:val="000000" w:themeColor="text1"/>
          <w:lang w:eastAsia="ru-RU"/>
        </w:rPr>
        <w:t xml:space="preserve">ионов </w:t>
      </w:r>
      <w:r w:rsidR="00B82F12" w:rsidRPr="00650A7A">
        <w:rPr>
          <w:rFonts w:ascii="Calibri" w:eastAsia="Times New Roman" w:hAnsi="Calibri" w:cs="Calibri"/>
          <w:color w:val="000000" w:themeColor="text1"/>
          <w:lang w:eastAsia="ru-RU"/>
        </w:rPr>
        <w:t>и включает в себя:</w:t>
      </w:r>
    </w:p>
    <w:p w14:paraId="7769E4C9" w14:textId="48786B2A" w:rsidR="00B82F12" w:rsidRPr="00650A7A" w:rsidRDefault="00B82F12" w:rsidP="00650A7A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100" w:beforeAutospacing="1" w:after="0"/>
        <w:ind w:left="0" w:firstLine="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650A7A">
        <w:rPr>
          <w:rFonts w:ascii="Calibri" w:eastAsia="Times New Roman" w:hAnsi="Calibri" w:cs="Calibri"/>
          <w:color w:val="000000" w:themeColor="text1"/>
          <w:lang w:eastAsia="ru-RU"/>
        </w:rPr>
        <w:t>ПГТ-</w:t>
      </w:r>
      <w:r w:rsidR="00340033" w:rsidRPr="00650A7A">
        <w:rPr>
          <w:rFonts w:ascii="Calibri" w:eastAsia="Times New Roman" w:hAnsi="Calibri" w:cs="Calibri"/>
          <w:color w:val="000000" w:themeColor="text1"/>
          <w:lang w:eastAsia="ru-RU"/>
        </w:rPr>
        <w:t>А для</w:t>
      </w:r>
      <w:r w:rsidRPr="00650A7A">
        <w:rPr>
          <w:rFonts w:ascii="Calibri" w:eastAsia="Times New Roman" w:hAnsi="Calibri" w:cs="Calibri"/>
          <w:color w:val="000000" w:themeColor="text1"/>
          <w:lang w:eastAsia="ru-RU"/>
        </w:rPr>
        <w:t xml:space="preserve"> определения анеуплоидий и изменений количества хромосом;</w:t>
      </w:r>
    </w:p>
    <w:p w14:paraId="347AEDD4" w14:textId="15C9899D" w:rsidR="00B82F12" w:rsidRPr="00650A7A" w:rsidRDefault="00B82F12" w:rsidP="00650A7A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100" w:beforeAutospacing="1" w:after="0"/>
        <w:ind w:left="0" w:firstLine="0"/>
        <w:jc w:val="both"/>
        <w:rPr>
          <w:rFonts w:ascii="Calibri" w:hAnsi="Calibri" w:cs="Calibri"/>
          <w:color w:val="000000" w:themeColor="text1"/>
        </w:rPr>
      </w:pPr>
      <w:r w:rsidRPr="00650A7A">
        <w:rPr>
          <w:rFonts w:ascii="Calibri" w:eastAsia="Times New Roman" w:hAnsi="Calibri" w:cs="Calibri"/>
          <w:color w:val="000000" w:themeColor="text1"/>
          <w:lang w:eastAsia="ru-RU"/>
        </w:rPr>
        <w:t xml:space="preserve">ПГТ-М для определения </w:t>
      </w:r>
      <w:r w:rsidR="00DA1080" w:rsidRPr="00650A7A">
        <w:rPr>
          <w:rFonts w:ascii="Calibri" w:eastAsia="Times New Roman" w:hAnsi="Calibri" w:cs="Calibri"/>
          <w:color w:val="000000" w:themeColor="text1"/>
          <w:lang w:eastAsia="ru-RU"/>
        </w:rPr>
        <w:t xml:space="preserve">как </w:t>
      </w:r>
      <w:r w:rsidRPr="00650A7A">
        <w:rPr>
          <w:rFonts w:ascii="Calibri" w:eastAsia="Times New Roman" w:hAnsi="Calibri" w:cs="Calibri"/>
          <w:color w:val="000000" w:themeColor="text1"/>
          <w:lang w:eastAsia="ru-RU"/>
        </w:rPr>
        <w:t>моногенных</w:t>
      </w:r>
      <w:r w:rsidR="00DA1080" w:rsidRPr="00650A7A">
        <w:rPr>
          <w:rFonts w:ascii="Calibri" w:eastAsia="Times New Roman" w:hAnsi="Calibri" w:cs="Calibri"/>
          <w:color w:val="000000" w:themeColor="text1"/>
          <w:lang w:eastAsia="ru-RU"/>
        </w:rPr>
        <w:t xml:space="preserve">, так </w:t>
      </w:r>
      <w:r w:rsidRPr="00650A7A">
        <w:rPr>
          <w:rFonts w:ascii="Calibri" w:eastAsia="Times New Roman" w:hAnsi="Calibri" w:cs="Calibri"/>
          <w:color w:val="000000" w:themeColor="text1"/>
          <w:lang w:eastAsia="ru-RU"/>
        </w:rPr>
        <w:t>одиночных дефектов</w:t>
      </w:r>
      <w:r w:rsidR="00DA1080" w:rsidRPr="00650A7A">
        <w:rPr>
          <w:rFonts w:ascii="Calibri" w:eastAsia="Times New Roman" w:hAnsi="Calibri" w:cs="Calibri"/>
          <w:color w:val="000000" w:themeColor="text1"/>
          <w:lang w:eastAsia="ru-RU"/>
        </w:rPr>
        <w:t xml:space="preserve"> генов</w:t>
      </w:r>
      <w:r w:rsidRPr="00650A7A">
        <w:rPr>
          <w:rFonts w:ascii="Calibri" w:hAnsi="Calibri" w:cs="Calibri"/>
          <w:color w:val="000000" w:themeColor="text1"/>
        </w:rPr>
        <w:t xml:space="preserve">. </w:t>
      </w:r>
    </w:p>
    <w:p w14:paraId="6B02ACC3" w14:textId="4A5525E5" w:rsidR="00B82F12" w:rsidRPr="00650A7A" w:rsidRDefault="00340033" w:rsidP="00650A7A">
      <w:pPr>
        <w:autoSpaceDE w:val="0"/>
        <w:autoSpaceDN w:val="0"/>
        <w:adjustRightInd w:val="0"/>
        <w:spacing w:before="100" w:beforeAutospacing="1" w:after="0"/>
        <w:jc w:val="both"/>
        <w:rPr>
          <w:rFonts w:ascii="Calibri" w:hAnsi="Calibri" w:cs="Calibri"/>
          <w:color w:val="000000" w:themeColor="text1"/>
        </w:rPr>
      </w:pPr>
      <w:r w:rsidRPr="00650A7A">
        <w:rPr>
          <w:rFonts w:ascii="Calibri" w:hAnsi="Calibri" w:cs="Calibri"/>
          <w:color w:val="000000" w:themeColor="text1"/>
        </w:rPr>
        <w:t xml:space="preserve">Если патология в ходе исследования не выявлена, </w:t>
      </w:r>
      <w:r w:rsidR="00B82F12" w:rsidRPr="00650A7A">
        <w:rPr>
          <w:rFonts w:ascii="Calibri" w:hAnsi="Calibri" w:cs="Calibri"/>
          <w:color w:val="000000" w:themeColor="text1"/>
        </w:rPr>
        <w:t xml:space="preserve">эмбрион </w:t>
      </w:r>
      <w:r w:rsidRPr="00650A7A">
        <w:rPr>
          <w:rFonts w:ascii="Calibri" w:hAnsi="Calibri" w:cs="Calibri"/>
          <w:color w:val="000000" w:themeColor="text1"/>
        </w:rPr>
        <w:t>переносят в полость матки</w:t>
      </w:r>
      <w:r w:rsidR="00B82F12" w:rsidRPr="00650A7A">
        <w:rPr>
          <w:rFonts w:ascii="Calibri" w:hAnsi="Calibri" w:cs="Calibri"/>
          <w:color w:val="000000" w:themeColor="text1"/>
        </w:rPr>
        <w:t xml:space="preserve"> </w:t>
      </w:r>
      <w:r w:rsidRPr="00650A7A">
        <w:rPr>
          <w:rFonts w:ascii="Calibri" w:hAnsi="Calibri" w:cs="Calibri"/>
          <w:color w:val="000000" w:themeColor="text1"/>
        </w:rPr>
        <w:t xml:space="preserve">пациентки </w:t>
      </w:r>
      <w:r w:rsidR="00B82F12" w:rsidRPr="00650A7A">
        <w:rPr>
          <w:rFonts w:ascii="Calibri" w:hAnsi="Calibri" w:cs="Calibri"/>
          <w:color w:val="000000" w:themeColor="text1"/>
        </w:rPr>
        <w:t xml:space="preserve">или </w:t>
      </w:r>
      <w:proofErr w:type="spellStart"/>
      <w:r w:rsidRPr="00650A7A">
        <w:rPr>
          <w:rFonts w:ascii="Calibri" w:hAnsi="Calibri" w:cs="Calibri"/>
          <w:color w:val="000000" w:themeColor="text1"/>
        </w:rPr>
        <w:t>витрифицируют</w:t>
      </w:r>
      <w:proofErr w:type="spellEnd"/>
      <w:r w:rsidRPr="00650A7A">
        <w:rPr>
          <w:rFonts w:ascii="Calibri" w:hAnsi="Calibri" w:cs="Calibri"/>
          <w:color w:val="000000" w:themeColor="text1"/>
        </w:rPr>
        <w:t xml:space="preserve"> (замораживают)</w:t>
      </w:r>
      <w:r w:rsidR="00B82F12" w:rsidRPr="00650A7A">
        <w:rPr>
          <w:rFonts w:ascii="Calibri" w:hAnsi="Calibri" w:cs="Calibri"/>
          <w:color w:val="000000" w:themeColor="text1"/>
        </w:rPr>
        <w:t xml:space="preserve"> для переноса в другом лечебном цикле. Тип тестирования для каждой пары индивидуально определяет генетик на основании истории супругов или результатов их обследования. </w:t>
      </w:r>
    </w:p>
    <w:p w14:paraId="60AAB15E" w14:textId="77777777" w:rsidR="00B82F12" w:rsidRPr="00650A7A" w:rsidRDefault="00B82F12" w:rsidP="00650A7A">
      <w:pPr>
        <w:autoSpaceDE w:val="0"/>
        <w:autoSpaceDN w:val="0"/>
        <w:adjustRightInd w:val="0"/>
        <w:spacing w:before="100" w:beforeAutospacing="1" w:after="0"/>
        <w:rPr>
          <w:rFonts w:ascii="Calibri" w:hAnsi="Calibri" w:cs="Calibri"/>
          <w:b/>
          <w:color w:val="000000" w:themeColor="text1"/>
        </w:rPr>
      </w:pPr>
      <w:r w:rsidRPr="00650A7A">
        <w:rPr>
          <w:rFonts w:ascii="Calibri" w:hAnsi="Calibri" w:cs="Calibri"/>
          <w:b/>
          <w:color w:val="000000" w:themeColor="text1"/>
        </w:rPr>
        <w:t>Когда требуется ПГТ?</w:t>
      </w:r>
    </w:p>
    <w:p w14:paraId="0F635F28" w14:textId="41E85F40" w:rsidR="00B82F12" w:rsidRPr="00650A7A" w:rsidRDefault="00B82F12" w:rsidP="00650A7A">
      <w:pPr>
        <w:autoSpaceDE w:val="0"/>
        <w:autoSpaceDN w:val="0"/>
        <w:adjustRightInd w:val="0"/>
        <w:spacing w:before="100" w:beforeAutospacing="1" w:after="0"/>
        <w:jc w:val="both"/>
        <w:rPr>
          <w:rFonts w:ascii="Calibri" w:hAnsi="Calibri" w:cs="Calibri"/>
          <w:color w:val="000000" w:themeColor="text1"/>
        </w:rPr>
      </w:pPr>
      <w:r w:rsidRPr="00650A7A">
        <w:rPr>
          <w:rFonts w:ascii="Calibri" w:hAnsi="Calibri" w:cs="Calibri"/>
          <w:color w:val="000000" w:themeColor="text1"/>
        </w:rPr>
        <w:t xml:space="preserve">Показания для проведения </w:t>
      </w:r>
      <w:proofErr w:type="spellStart"/>
      <w:r w:rsidRPr="00650A7A">
        <w:rPr>
          <w:rFonts w:ascii="Calibri" w:hAnsi="Calibri" w:cs="Calibri"/>
          <w:color w:val="000000" w:themeColor="text1"/>
        </w:rPr>
        <w:t>преимплантационного</w:t>
      </w:r>
      <w:proofErr w:type="spellEnd"/>
      <w:r w:rsidRPr="00650A7A">
        <w:rPr>
          <w:rFonts w:ascii="Calibri" w:hAnsi="Calibri" w:cs="Calibri"/>
          <w:color w:val="000000" w:themeColor="text1"/>
        </w:rPr>
        <w:t xml:space="preserve"> генетического тестирования: </w:t>
      </w:r>
    </w:p>
    <w:p w14:paraId="72464C9B" w14:textId="0E43AA6C" w:rsidR="00B82F12" w:rsidRPr="00650A7A" w:rsidRDefault="00340033" w:rsidP="00650A7A">
      <w:pPr>
        <w:pStyle w:val="ab"/>
        <w:numPr>
          <w:ilvl w:val="0"/>
          <w:numId w:val="21"/>
        </w:numPr>
        <w:autoSpaceDE w:val="0"/>
        <w:autoSpaceDN w:val="0"/>
        <w:adjustRightInd w:val="0"/>
        <w:spacing w:before="100" w:beforeAutospacing="1" w:after="0"/>
        <w:ind w:left="0" w:firstLine="0"/>
        <w:jc w:val="both"/>
        <w:rPr>
          <w:rFonts w:ascii="Calibri" w:hAnsi="Calibri" w:cs="Calibri"/>
          <w:color w:val="000000" w:themeColor="text1"/>
        </w:rPr>
      </w:pPr>
      <w:proofErr w:type="spellStart"/>
      <w:r w:rsidRPr="00650A7A">
        <w:rPr>
          <w:rFonts w:ascii="Calibri" w:eastAsia="Times New Roman" w:hAnsi="Calibri" w:cs="Calibri"/>
          <w:color w:val="000000" w:themeColor="text1"/>
          <w:lang w:eastAsia="ru-RU"/>
        </w:rPr>
        <w:t>невынашивание</w:t>
      </w:r>
      <w:proofErr w:type="spellEnd"/>
      <w:r w:rsidRPr="00650A7A">
        <w:rPr>
          <w:rFonts w:ascii="Calibri" w:eastAsia="Times New Roman" w:hAnsi="Calibri" w:cs="Calibri"/>
          <w:color w:val="000000" w:themeColor="text1"/>
          <w:lang w:eastAsia="ru-RU"/>
        </w:rPr>
        <w:t xml:space="preserve"> беременности</w:t>
      </w:r>
      <w:r w:rsidR="00B82F12" w:rsidRPr="00650A7A">
        <w:rPr>
          <w:rFonts w:ascii="Calibri" w:eastAsia="Times New Roman" w:hAnsi="Calibri" w:cs="Calibri"/>
          <w:color w:val="000000" w:themeColor="text1"/>
          <w:lang w:eastAsia="ru-RU"/>
        </w:rPr>
        <w:t>;</w:t>
      </w:r>
    </w:p>
    <w:p w14:paraId="2B38F114" w14:textId="77777777" w:rsidR="00B82F12" w:rsidRPr="00650A7A" w:rsidRDefault="00B82F12" w:rsidP="00650A7A">
      <w:pPr>
        <w:pStyle w:val="ab"/>
        <w:numPr>
          <w:ilvl w:val="0"/>
          <w:numId w:val="21"/>
        </w:numPr>
        <w:autoSpaceDE w:val="0"/>
        <w:autoSpaceDN w:val="0"/>
        <w:adjustRightInd w:val="0"/>
        <w:spacing w:before="100" w:beforeAutospacing="1" w:after="0"/>
        <w:ind w:left="0" w:firstLine="0"/>
        <w:jc w:val="both"/>
        <w:rPr>
          <w:rFonts w:ascii="Calibri" w:hAnsi="Calibri" w:cs="Calibri"/>
          <w:color w:val="000000" w:themeColor="text1"/>
        </w:rPr>
      </w:pPr>
      <w:r w:rsidRPr="00650A7A">
        <w:rPr>
          <w:rFonts w:ascii="Calibri" w:eastAsia="Times New Roman" w:hAnsi="Calibri" w:cs="Calibri"/>
          <w:color w:val="000000" w:themeColor="text1"/>
          <w:lang w:eastAsia="ru-RU"/>
        </w:rPr>
        <w:t>мужской фактор;</w:t>
      </w:r>
    </w:p>
    <w:p w14:paraId="42856462" w14:textId="77777777" w:rsidR="00B82F12" w:rsidRPr="00650A7A" w:rsidRDefault="00B82F12" w:rsidP="00650A7A">
      <w:pPr>
        <w:pStyle w:val="ab"/>
        <w:numPr>
          <w:ilvl w:val="0"/>
          <w:numId w:val="21"/>
        </w:numPr>
        <w:autoSpaceDE w:val="0"/>
        <w:autoSpaceDN w:val="0"/>
        <w:adjustRightInd w:val="0"/>
        <w:spacing w:before="100" w:beforeAutospacing="1" w:after="0"/>
        <w:ind w:left="0" w:firstLine="0"/>
        <w:jc w:val="both"/>
        <w:rPr>
          <w:rFonts w:ascii="Calibri" w:hAnsi="Calibri" w:cs="Calibri"/>
          <w:color w:val="000000" w:themeColor="text1"/>
        </w:rPr>
      </w:pPr>
      <w:r w:rsidRPr="00650A7A">
        <w:rPr>
          <w:rFonts w:ascii="Calibri" w:eastAsia="Times New Roman" w:hAnsi="Calibri" w:cs="Calibri"/>
          <w:color w:val="000000" w:themeColor="text1"/>
          <w:lang w:eastAsia="ru-RU"/>
        </w:rPr>
        <w:lastRenderedPageBreak/>
        <w:t>старший репродуктивный возраст пары;</w:t>
      </w:r>
    </w:p>
    <w:p w14:paraId="1268CE75" w14:textId="77777777" w:rsidR="00B82F12" w:rsidRPr="00650A7A" w:rsidRDefault="00B82F12" w:rsidP="00650A7A">
      <w:pPr>
        <w:pStyle w:val="ab"/>
        <w:numPr>
          <w:ilvl w:val="0"/>
          <w:numId w:val="21"/>
        </w:numPr>
        <w:autoSpaceDE w:val="0"/>
        <w:autoSpaceDN w:val="0"/>
        <w:adjustRightInd w:val="0"/>
        <w:spacing w:before="100" w:beforeAutospacing="1" w:after="0"/>
        <w:ind w:left="0" w:firstLine="0"/>
        <w:jc w:val="both"/>
        <w:rPr>
          <w:rFonts w:ascii="Calibri" w:hAnsi="Calibri" w:cs="Calibri"/>
          <w:color w:val="000000" w:themeColor="text1"/>
        </w:rPr>
      </w:pPr>
      <w:r w:rsidRPr="00650A7A">
        <w:rPr>
          <w:rFonts w:ascii="Calibri" w:eastAsia="Times New Roman" w:hAnsi="Calibri" w:cs="Calibri"/>
          <w:color w:val="000000" w:themeColor="text1"/>
          <w:lang w:eastAsia="ru-RU"/>
        </w:rPr>
        <w:t>особенности генетического набора у самих супругов;</w:t>
      </w:r>
    </w:p>
    <w:p w14:paraId="7EB2E3F6" w14:textId="77777777" w:rsidR="00340033" w:rsidRPr="00650A7A" w:rsidRDefault="00B82F12" w:rsidP="00650A7A">
      <w:pPr>
        <w:pStyle w:val="ab"/>
        <w:numPr>
          <w:ilvl w:val="0"/>
          <w:numId w:val="21"/>
        </w:numPr>
        <w:autoSpaceDE w:val="0"/>
        <w:autoSpaceDN w:val="0"/>
        <w:adjustRightInd w:val="0"/>
        <w:spacing w:before="100" w:beforeAutospacing="1" w:after="0"/>
        <w:ind w:left="0" w:firstLine="0"/>
        <w:jc w:val="both"/>
        <w:rPr>
          <w:rFonts w:ascii="Calibri" w:hAnsi="Calibri" w:cs="Calibri"/>
          <w:color w:val="000000" w:themeColor="text1"/>
        </w:rPr>
      </w:pPr>
      <w:r w:rsidRPr="00650A7A">
        <w:rPr>
          <w:rFonts w:ascii="Calibri" w:eastAsia="Times New Roman" w:hAnsi="Calibri" w:cs="Calibri"/>
          <w:color w:val="000000" w:themeColor="text1"/>
          <w:lang w:eastAsia="ru-RU"/>
        </w:rPr>
        <w:t>рождение детей с хромосомной аномалией в семье</w:t>
      </w:r>
      <w:r w:rsidR="00340033" w:rsidRPr="00650A7A">
        <w:rPr>
          <w:rFonts w:ascii="Calibri" w:eastAsia="Times New Roman" w:hAnsi="Calibri" w:cs="Calibri"/>
          <w:color w:val="000000" w:themeColor="text1"/>
          <w:lang w:eastAsia="ru-RU"/>
        </w:rPr>
        <w:t>;</w:t>
      </w:r>
    </w:p>
    <w:p w14:paraId="59C52396" w14:textId="712A8D0D" w:rsidR="00B82F12" w:rsidRPr="00650A7A" w:rsidRDefault="00A2415D" w:rsidP="00650A7A">
      <w:pPr>
        <w:pStyle w:val="ab"/>
        <w:numPr>
          <w:ilvl w:val="0"/>
          <w:numId w:val="21"/>
        </w:numPr>
        <w:autoSpaceDE w:val="0"/>
        <w:autoSpaceDN w:val="0"/>
        <w:adjustRightInd w:val="0"/>
        <w:spacing w:before="100" w:beforeAutospacing="1" w:after="0"/>
        <w:ind w:left="0" w:firstLine="0"/>
        <w:jc w:val="both"/>
        <w:rPr>
          <w:rFonts w:ascii="Calibri" w:hAnsi="Calibri" w:cs="Calibri"/>
          <w:color w:val="000000" w:themeColor="text1"/>
        </w:rPr>
      </w:pPr>
      <w:r w:rsidRPr="00650A7A">
        <w:rPr>
          <w:rFonts w:ascii="Calibri" w:eastAsia="Times New Roman" w:hAnsi="Calibri" w:cs="Calibri"/>
          <w:color w:val="000000" w:themeColor="text1"/>
          <w:lang w:eastAsia="ru-RU"/>
        </w:rPr>
        <w:t>неудачные попытки ЭКО</w:t>
      </w:r>
      <w:r w:rsidR="00B82F12" w:rsidRPr="00650A7A">
        <w:rPr>
          <w:rFonts w:ascii="Calibri" w:eastAsia="Times New Roman" w:hAnsi="Calibri" w:cs="Calibri"/>
          <w:color w:val="000000" w:themeColor="text1"/>
          <w:lang w:eastAsia="ru-RU"/>
        </w:rPr>
        <w:t>.</w:t>
      </w:r>
    </w:p>
    <w:p w14:paraId="5BBE2E41" w14:textId="77777777" w:rsidR="00B82F12" w:rsidRPr="00650A7A" w:rsidRDefault="00B82F12" w:rsidP="00650A7A">
      <w:pPr>
        <w:autoSpaceDE w:val="0"/>
        <w:autoSpaceDN w:val="0"/>
        <w:adjustRightInd w:val="0"/>
        <w:spacing w:before="100" w:beforeAutospacing="1" w:after="0"/>
        <w:rPr>
          <w:rFonts w:ascii="Calibri" w:hAnsi="Calibri" w:cs="Calibri"/>
          <w:b/>
          <w:color w:val="000000" w:themeColor="text1"/>
        </w:rPr>
      </w:pPr>
      <w:r w:rsidRPr="00650A7A">
        <w:rPr>
          <w:rFonts w:ascii="Calibri" w:hAnsi="Calibri" w:cs="Calibri"/>
          <w:b/>
          <w:color w:val="000000" w:themeColor="text1"/>
        </w:rPr>
        <w:t xml:space="preserve">В чем преимущество метода </w:t>
      </w:r>
      <w:r w:rsidRPr="00650A7A">
        <w:rPr>
          <w:rFonts w:ascii="Calibri" w:hAnsi="Calibri" w:cs="Calibri"/>
          <w:b/>
          <w:color w:val="000000" w:themeColor="text1"/>
          <w:lang w:val="en-US"/>
        </w:rPr>
        <w:t>NGS</w:t>
      </w:r>
      <w:r w:rsidRPr="00650A7A">
        <w:rPr>
          <w:rFonts w:ascii="Calibri" w:hAnsi="Calibri" w:cs="Calibri"/>
          <w:b/>
          <w:color w:val="000000" w:themeColor="text1"/>
        </w:rPr>
        <w:t>?</w:t>
      </w:r>
    </w:p>
    <w:p w14:paraId="6C7F5756" w14:textId="77777777" w:rsidR="00650A7A" w:rsidRDefault="00B82F12" w:rsidP="00650A7A">
      <w:pPr>
        <w:autoSpaceDE w:val="0"/>
        <w:autoSpaceDN w:val="0"/>
        <w:adjustRightInd w:val="0"/>
        <w:spacing w:before="100" w:beforeAutospacing="1" w:after="0"/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 w:rsidRPr="00650A7A">
        <w:rPr>
          <w:rFonts w:ascii="Calibri" w:hAnsi="Calibri" w:cs="Calibri"/>
          <w:color w:val="000000" w:themeColor="text1"/>
        </w:rPr>
        <w:t xml:space="preserve">В сети центров репродукции и генетики Нова Клиник используется </w:t>
      </w:r>
      <w:r w:rsidRPr="00650A7A">
        <w:rPr>
          <w:rFonts w:ascii="Calibri" w:hAnsi="Calibri" w:cs="Calibri"/>
          <w:color w:val="000000" w:themeColor="text1"/>
          <w:shd w:val="clear" w:color="auto" w:fill="FFFFFF"/>
        </w:rPr>
        <w:t>NGS (</w:t>
      </w:r>
      <w:proofErr w:type="spellStart"/>
      <w:r w:rsidRPr="00650A7A">
        <w:rPr>
          <w:rFonts w:ascii="Calibri" w:hAnsi="Calibri" w:cs="Calibri"/>
          <w:color w:val="000000" w:themeColor="text1"/>
          <w:shd w:val="clear" w:color="auto" w:fill="FFFFFF"/>
        </w:rPr>
        <w:t>Next</w:t>
      </w:r>
      <w:proofErr w:type="spellEnd"/>
      <w:r w:rsidRPr="00650A7A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650A7A">
        <w:rPr>
          <w:rFonts w:ascii="Calibri" w:hAnsi="Calibri" w:cs="Calibri"/>
          <w:color w:val="000000" w:themeColor="text1"/>
          <w:shd w:val="clear" w:color="auto" w:fill="FFFFFF"/>
        </w:rPr>
        <w:t>Generation</w:t>
      </w:r>
      <w:proofErr w:type="spellEnd"/>
      <w:r w:rsidRPr="00650A7A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650A7A">
        <w:rPr>
          <w:rFonts w:ascii="Calibri" w:hAnsi="Calibri" w:cs="Calibri"/>
          <w:color w:val="000000" w:themeColor="text1"/>
          <w:shd w:val="clear" w:color="auto" w:fill="FFFFFF"/>
        </w:rPr>
        <w:t>Sequencing</w:t>
      </w:r>
      <w:proofErr w:type="spellEnd"/>
      <w:r w:rsidRPr="00650A7A">
        <w:rPr>
          <w:rFonts w:ascii="Calibri" w:hAnsi="Calibri" w:cs="Calibri"/>
          <w:color w:val="000000" w:themeColor="text1"/>
          <w:shd w:val="clear" w:color="auto" w:fill="FFFFFF"/>
        </w:rPr>
        <w:t xml:space="preserve">) </w:t>
      </w:r>
      <w:r w:rsidRPr="00650A7A">
        <w:rPr>
          <w:rFonts w:ascii="Calibri" w:hAnsi="Calibri" w:cs="Calibri"/>
          <w:color w:val="000000" w:themeColor="text1"/>
        </w:rPr>
        <w:t>–</w:t>
      </w:r>
      <w:r w:rsidRPr="00650A7A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650A7A">
        <w:rPr>
          <w:rFonts w:ascii="Calibri" w:hAnsi="Calibri" w:cs="Calibri"/>
          <w:color w:val="000000" w:themeColor="text1"/>
        </w:rPr>
        <w:t>самый современный метод диагностики нового поколения</w:t>
      </w:r>
      <w:r w:rsidRPr="00650A7A">
        <w:rPr>
          <w:rFonts w:ascii="Calibri" w:hAnsi="Calibri" w:cs="Calibri"/>
          <w:color w:val="000000" w:themeColor="text1"/>
          <w:shd w:val="clear" w:color="auto" w:fill="FFFFFF"/>
        </w:rPr>
        <w:t xml:space="preserve">, позволяющий проанализировать все хромосомы эмбриона, а также выявлять </w:t>
      </w:r>
      <w:proofErr w:type="spellStart"/>
      <w:r w:rsidRPr="00650A7A">
        <w:rPr>
          <w:rFonts w:ascii="Calibri" w:hAnsi="Calibri" w:cs="Calibri"/>
          <w:color w:val="000000" w:themeColor="text1"/>
          <w:shd w:val="clear" w:color="auto" w:fill="FFFFFF"/>
        </w:rPr>
        <w:t>мозаицизм</w:t>
      </w:r>
      <w:proofErr w:type="spellEnd"/>
      <w:r w:rsidRPr="00650A7A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A2415D" w:rsidRPr="00650A7A">
        <w:rPr>
          <w:rFonts w:ascii="Calibri" w:hAnsi="Calibri" w:cs="Calibri"/>
          <w:color w:val="000000" w:themeColor="text1"/>
          <w:shd w:val="clear" w:color="auto" w:fill="FFFFFF"/>
        </w:rPr>
        <w:t>(наличие в одном организме генетически различных клеток) и</w:t>
      </w:r>
      <w:r w:rsidRPr="00650A7A">
        <w:rPr>
          <w:rFonts w:ascii="Calibri" w:hAnsi="Calibri" w:cs="Calibri"/>
          <w:color w:val="000000" w:themeColor="text1"/>
          <w:shd w:val="clear" w:color="auto" w:fill="FFFFFF"/>
        </w:rPr>
        <w:t xml:space="preserve"> несбалансированные хромосомные перестройки</w:t>
      </w:r>
      <w:r w:rsidR="00E06BBF" w:rsidRPr="00650A7A">
        <w:rPr>
          <w:rFonts w:ascii="Calibri" w:hAnsi="Calibri" w:cs="Calibri"/>
          <w:color w:val="000000" w:themeColor="text1"/>
          <w:shd w:val="clear" w:color="auto" w:fill="FFFFFF"/>
        </w:rPr>
        <w:t xml:space="preserve"> (в данном случае часть генетического материала утрачивается или, напротив, увеличивается)</w:t>
      </w:r>
    </w:p>
    <w:p w14:paraId="0EF9AD55" w14:textId="08ACE950" w:rsidR="00B82F12" w:rsidRPr="00650A7A" w:rsidRDefault="00B82F12" w:rsidP="00650A7A">
      <w:pPr>
        <w:autoSpaceDE w:val="0"/>
        <w:autoSpaceDN w:val="0"/>
        <w:adjustRightInd w:val="0"/>
        <w:spacing w:before="100" w:beforeAutospacing="1" w:after="0"/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 w:rsidRPr="00650A7A">
        <w:rPr>
          <w:rFonts w:ascii="Calibri" w:hAnsi="Calibri" w:cs="Calibri"/>
          <w:b/>
          <w:color w:val="000000" w:themeColor="text1"/>
        </w:rPr>
        <w:t>Как проводится диагностика эмбрионов?</w:t>
      </w:r>
    </w:p>
    <w:p w14:paraId="1B7B5964" w14:textId="1633B0C5" w:rsidR="00B82F12" w:rsidRPr="00650A7A" w:rsidRDefault="00B82F12" w:rsidP="00650A7A">
      <w:pPr>
        <w:autoSpaceDE w:val="0"/>
        <w:autoSpaceDN w:val="0"/>
        <w:adjustRightInd w:val="0"/>
        <w:spacing w:before="100" w:beforeAutospacing="1" w:after="0"/>
        <w:jc w:val="both"/>
        <w:rPr>
          <w:rFonts w:ascii="Calibri" w:hAnsi="Calibri" w:cs="Calibri"/>
          <w:color w:val="000000" w:themeColor="text1"/>
        </w:rPr>
      </w:pPr>
      <w:r w:rsidRPr="00650A7A">
        <w:rPr>
          <w:rFonts w:ascii="Calibri" w:hAnsi="Calibri" w:cs="Calibri"/>
          <w:color w:val="000000" w:themeColor="text1"/>
        </w:rPr>
        <w:t>Процедура диагностики состоит из трех этапов:</w:t>
      </w:r>
    </w:p>
    <w:p w14:paraId="66211E0D" w14:textId="77777777" w:rsidR="00B82F12" w:rsidRPr="00650A7A" w:rsidRDefault="00B82F12" w:rsidP="00650A7A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00" w:beforeAutospacing="1" w:after="0"/>
        <w:ind w:left="0" w:firstLine="0"/>
        <w:jc w:val="both"/>
        <w:rPr>
          <w:rFonts w:ascii="Calibri" w:hAnsi="Calibri" w:cs="Calibri"/>
          <w:color w:val="000000" w:themeColor="text1"/>
        </w:rPr>
      </w:pPr>
      <w:r w:rsidRPr="00650A7A">
        <w:rPr>
          <w:rFonts w:ascii="Calibri" w:hAnsi="Calibri" w:cs="Calibri"/>
          <w:color w:val="000000" w:themeColor="text1"/>
        </w:rPr>
        <w:t>Биопсия клеточного материала эмбриона.</w:t>
      </w:r>
    </w:p>
    <w:p w14:paraId="1F8AD8ED" w14:textId="77777777" w:rsidR="00B82F12" w:rsidRPr="00650A7A" w:rsidRDefault="00B82F12" w:rsidP="00650A7A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00" w:beforeAutospacing="1" w:after="0"/>
        <w:ind w:left="0" w:firstLine="0"/>
        <w:jc w:val="both"/>
        <w:rPr>
          <w:rFonts w:ascii="Calibri" w:hAnsi="Calibri" w:cs="Calibri"/>
          <w:color w:val="000000" w:themeColor="text1"/>
        </w:rPr>
      </w:pPr>
      <w:r w:rsidRPr="00650A7A">
        <w:rPr>
          <w:rFonts w:ascii="Calibri" w:hAnsi="Calibri" w:cs="Calibri"/>
          <w:color w:val="000000" w:themeColor="text1"/>
        </w:rPr>
        <w:t xml:space="preserve">Подготовка </w:t>
      </w:r>
      <w:proofErr w:type="spellStart"/>
      <w:r w:rsidRPr="00650A7A">
        <w:rPr>
          <w:rFonts w:ascii="Calibri" w:hAnsi="Calibri" w:cs="Calibri"/>
          <w:color w:val="000000" w:themeColor="text1"/>
        </w:rPr>
        <w:t>биопсированных</w:t>
      </w:r>
      <w:proofErr w:type="spellEnd"/>
      <w:r w:rsidRPr="00650A7A">
        <w:rPr>
          <w:rFonts w:ascii="Calibri" w:hAnsi="Calibri" w:cs="Calibri"/>
          <w:color w:val="000000" w:themeColor="text1"/>
        </w:rPr>
        <w:t xml:space="preserve"> клеток к генетической диагностике.</w:t>
      </w:r>
    </w:p>
    <w:p w14:paraId="2CB0CDC5" w14:textId="77777777" w:rsidR="00B82F12" w:rsidRPr="00650A7A" w:rsidRDefault="00B82F12" w:rsidP="00650A7A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00" w:beforeAutospacing="1" w:after="0"/>
        <w:ind w:left="0" w:firstLine="0"/>
        <w:jc w:val="both"/>
        <w:rPr>
          <w:rFonts w:ascii="Calibri" w:hAnsi="Calibri" w:cs="Calibri"/>
          <w:color w:val="000000" w:themeColor="text1"/>
        </w:rPr>
      </w:pPr>
      <w:r w:rsidRPr="00650A7A">
        <w:rPr>
          <w:rFonts w:ascii="Calibri" w:hAnsi="Calibri" w:cs="Calibri"/>
          <w:color w:val="000000" w:themeColor="text1"/>
        </w:rPr>
        <w:t>Диагностика единичных клеток эмбриона.</w:t>
      </w:r>
      <w:r w:rsidRPr="00650A7A">
        <w:rPr>
          <w:rFonts w:ascii="Calibri" w:hAnsi="Calibri" w:cs="Calibri"/>
          <w:color w:val="000000" w:themeColor="text1"/>
        </w:rPr>
        <w:tab/>
        <w:t xml:space="preserve"> </w:t>
      </w:r>
    </w:p>
    <w:p w14:paraId="15D2D7F5" w14:textId="77777777" w:rsidR="00B82F12" w:rsidRPr="00650A7A" w:rsidRDefault="00B82F12" w:rsidP="00650A7A">
      <w:pPr>
        <w:autoSpaceDE w:val="0"/>
        <w:autoSpaceDN w:val="0"/>
        <w:adjustRightInd w:val="0"/>
        <w:spacing w:before="100" w:beforeAutospacing="1" w:after="0"/>
        <w:rPr>
          <w:rFonts w:ascii="Calibri" w:eastAsia="Times New Roman" w:hAnsi="Calibri" w:cs="Calibri"/>
          <w:b/>
          <w:color w:val="000000" w:themeColor="text1"/>
        </w:rPr>
      </w:pPr>
      <w:r w:rsidRPr="00650A7A">
        <w:rPr>
          <w:rFonts w:ascii="Calibri" w:eastAsia="Times New Roman" w:hAnsi="Calibri" w:cs="Calibri"/>
          <w:b/>
          <w:color w:val="000000" w:themeColor="text1"/>
        </w:rPr>
        <w:t>Что говорят исследования и статистика?</w:t>
      </w:r>
    </w:p>
    <w:p w14:paraId="54B3A03A" w14:textId="188A581F" w:rsidR="00B82F12" w:rsidRPr="00650A7A" w:rsidRDefault="00B82F12" w:rsidP="00650A7A">
      <w:pPr>
        <w:autoSpaceDE w:val="0"/>
        <w:autoSpaceDN w:val="0"/>
        <w:adjustRightInd w:val="0"/>
        <w:spacing w:before="100" w:beforeAutospacing="1" w:after="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650A7A">
        <w:rPr>
          <w:rFonts w:ascii="Calibri" w:eastAsia="Times New Roman" w:hAnsi="Calibri" w:cs="Calibri"/>
          <w:color w:val="000000" w:themeColor="text1"/>
        </w:rPr>
        <w:t xml:space="preserve">В результате научных исследований продемонстрировано, что выбор эмбриона для переноса в полость матки на основании совокупности морфологического качества и генетического набора более эффективен. </w:t>
      </w:r>
      <w:r w:rsidRPr="00650A7A">
        <w:rPr>
          <w:rFonts w:ascii="Calibri" w:eastAsia="Times New Roman" w:hAnsi="Calibri" w:cs="Calibri"/>
          <w:color w:val="000000" w:themeColor="text1"/>
          <w:lang w:eastAsia="ru-RU"/>
        </w:rPr>
        <w:t>Кроме того, перенос одного эмбриона</w:t>
      </w:r>
      <w:r w:rsidR="00125B43" w:rsidRPr="00650A7A">
        <w:rPr>
          <w:rFonts w:ascii="Calibri" w:eastAsia="Times New Roman" w:hAnsi="Calibri" w:cs="Calibri"/>
          <w:color w:val="000000" w:themeColor="text1"/>
          <w:lang w:eastAsia="ru-RU"/>
        </w:rPr>
        <w:t>, не имеющего генетических аномалий, снижает</w:t>
      </w:r>
      <w:r w:rsidRPr="00650A7A">
        <w:rPr>
          <w:rFonts w:ascii="Calibri" w:eastAsia="Times New Roman" w:hAnsi="Calibri" w:cs="Calibri"/>
          <w:color w:val="000000" w:themeColor="text1"/>
          <w:lang w:eastAsia="ru-RU"/>
        </w:rPr>
        <w:t xml:space="preserve"> риск развития многоплодной беременности, </w:t>
      </w:r>
      <w:r w:rsidR="00125B43" w:rsidRPr="00650A7A">
        <w:rPr>
          <w:rFonts w:ascii="Calibri" w:eastAsia="Times New Roman" w:hAnsi="Calibri" w:cs="Calibri"/>
          <w:color w:val="000000" w:themeColor="text1"/>
          <w:lang w:eastAsia="ru-RU"/>
        </w:rPr>
        <w:t>которая является серьезной нагрузкой на организм женщины. При этом перенос единственного эмбриона не влияет на частоту прогрессирующих беременностей.</w:t>
      </w:r>
      <w:r w:rsidRPr="00650A7A">
        <w:rPr>
          <w:rFonts w:ascii="Calibri" w:eastAsia="Times New Roman" w:hAnsi="Calibri" w:cs="Calibri"/>
          <w:color w:val="000000" w:themeColor="text1"/>
          <w:lang w:eastAsia="ru-RU"/>
        </w:rPr>
        <w:t xml:space="preserve"> </w:t>
      </w:r>
    </w:p>
    <w:p w14:paraId="0A16C331" w14:textId="6CCDD4E7" w:rsidR="00B82F12" w:rsidRPr="00650A7A" w:rsidRDefault="00B82F12" w:rsidP="00650A7A">
      <w:pPr>
        <w:autoSpaceDE w:val="0"/>
        <w:autoSpaceDN w:val="0"/>
        <w:adjustRightInd w:val="0"/>
        <w:spacing w:before="100" w:beforeAutospacing="1" w:after="0"/>
        <w:jc w:val="both"/>
        <w:rPr>
          <w:rFonts w:ascii="Calibri" w:hAnsi="Calibri" w:cs="Calibri"/>
          <w:color w:val="000000" w:themeColor="text1"/>
        </w:rPr>
      </w:pPr>
      <w:r w:rsidRPr="00650A7A">
        <w:rPr>
          <w:rFonts w:ascii="Calibri" w:eastAsia="Times New Roman" w:hAnsi="Calibri" w:cs="Calibri"/>
          <w:color w:val="000000" w:themeColor="text1"/>
          <w:lang w:eastAsia="ru-RU"/>
        </w:rPr>
        <w:t xml:space="preserve">Негативное влияние анеуплоидий может проявиться </w:t>
      </w:r>
      <w:r w:rsidR="00125B43" w:rsidRPr="00650A7A">
        <w:rPr>
          <w:rFonts w:ascii="Calibri" w:eastAsia="Times New Roman" w:hAnsi="Calibri" w:cs="Calibri"/>
          <w:color w:val="000000" w:themeColor="text1"/>
          <w:lang w:eastAsia="ru-RU"/>
        </w:rPr>
        <w:t>уже на ранних сроках</w:t>
      </w:r>
      <w:r w:rsidR="00067A91" w:rsidRPr="00650A7A">
        <w:rPr>
          <w:rFonts w:ascii="Calibri" w:eastAsia="Times New Roman" w:hAnsi="Calibri" w:cs="Calibri"/>
          <w:color w:val="000000" w:themeColor="text1"/>
          <w:lang w:eastAsia="ru-RU"/>
        </w:rPr>
        <w:t>, из-за чего беременность перестает развиваться</w:t>
      </w:r>
      <w:r w:rsidRPr="00650A7A">
        <w:rPr>
          <w:rFonts w:ascii="Calibri" w:eastAsia="Times New Roman" w:hAnsi="Calibri" w:cs="Calibri"/>
          <w:color w:val="000000" w:themeColor="text1"/>
          <w:lang w:eastAsia="ru-RU"/>
        </w:rPr>
        <w:t xml:space="preserve">. </w:t>
      </w:r>
      <w:r w:rsidRPr="00650A7A">
        <w:rPr>
          <w:rFonts w:ascii="Calibri" w:hAnsi="Calibri" w:cs="Calibri"/>
          <w:color w:val="000000" w:themeColor="text1"/>
        </w:rPr>
        <w:t xml:space="preserve">Однако важно </w:t>
      </w:r>
      <w:r w:rsidR="00067A91" w:rsidRPr="00650A7A">
        <w:rPr>
          <w:rFonts w:ascii="Calibri" w:hAnsi="Calibri" w:cs="Calibri"/>
          <w:color w:val="000000" w:themeColor="text1"/>
        </w:rPr>
        <w:t>понимать</w:t>
      </w:r>
      <w:r w:rsidRPr="00650A7A">
        <w:rPr>
          <w:rFonts w:ascii="Calibri" w:hAnsi="Calibri" w:cs="Calibri"/>
          <w:color w:val="000000" w:themeColor="text1"/>
        </w:rPr>
        <w:t xml:space="preserve">, что </w:t>
      </w:r>
      <w:r w:rsidR="00067A91" w:rsidRPr="00650A7A">
        <w:rPr>
          <w:rFonts w:ascii="Calibri" w:hAnsi="Calibri" w:cs="Calibri"/>
          <w:color w:val="000000" w:themeColor="text1"/>
        </w:rPr>
        <w:t>ПГТ</w:t>
      </w:r>
      <w:r w:rsidRPr="00650A7A">
        <w:rPr>
          <w:rFonts w:ascii="Calibri" w:hAnsi="Calibri" w:cs="Calibri"/>
          <w:color w:val="000000" w:themeColor="text1"/>
        </w:rPr>
        <w:t xml:space="preserve"> не </w:t>
      </w:r>
      <w:r w:rsidR="00067A91" w:rsidRPr="00650A7A">
        <w:rPr>
          <w:rFonts w:ascii="Calibri" w:hAnsi="Calibri" w:cs="Calibri"/>
          <w:color w:val="000000" w:themeColor="text1"/>
        </w:rPr>
        <w:t xml:space="preserve">дает 100%-й гарантии успеха программы ЭКО, поскольку частота наступления беременности </w:t>
      </w:r>
      <w:r w:rsidRPr="00650A7A">
        <w:rPr>
          <w:rFonts w:ascii="Calibri" w:hAnsi="Calibri" w:cs="Calibri"/>
          <w:color w:val="000000" w:themeColor="text1"/>
        </w:rPr>
        <w:t xml:space="preserve">при переносе </w:t>
      </w:r>
      <w:proofErr w:type="spellStart"/>
      <w:r w:rsidRPr="00650A7A">
        <w:rPr>
          <w:rFonts w:ascii="Calibri" w:hAnsi="Calibri" w:cs="Calibri"/>
          <w:color w:val="000000" w:themeColor="text1"/>
        </w:rPr>
        <w:t>эуплоидного</w:t>
      </w:r>
      <w:proofErr w:type="spellEnd"/>
      <w:r w:rsidRPr="00650A7A">
        <w:rPr>
          <w:rFonts w:ascii="Calibri" w:hAnsi="Calibri" w:cs="Calibri"/>
          <w:color w:val="000000" w:themeColor="text1"/>
        </w:rPr>
        <w:t xml:space="preserve"> эмбриона и наличии нормальных параметров эндометрия составляет порядка 50%</w:t>
      </w:r>
      <w:r w:rsidRPr="00650A7A">
        <w:rPr>
          <w:rFonts w:ascii="Calibri" w:eastAsia="Times New Roman" w:hAnsi="Calibri" w:cs="Calibri"/>
          <w:color w:val="000000" w:themeColor="text1"/>
          <w:lang w:eastAsia="ru-RU"/>
        </w:rPr>
        <w:t>.</w:t>
      </w:r>
    </w:p>
    <w:p w14:paraId="264AD46B" w14:textId="3768FBFB" w:rsidR="00B82F12" w:rsidRPr="00650A7A" w:rsidRDefault="00067A91" w:rsidP="00650A7A">
      <w:pPr>
        <w:autoSpaceDE w:val="0"/>
        <w:autoSpaceDN w:val="0"/>
        <w:adjustRightInd w:val="0"/>
        <w:spacing w:before="100" w:beforeAutospacing="1" w:after="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650A7A">
        <w:rPr>
          <w:rFonts w:ascii="Calibri" w:hAnsi="Calibri" w:cs="Calibri"/>
          <w:color w:val="000000" w:themeColor="text1"/>
        </w:rPr>
        <w:t>К</w:t>
      </w:r>
      <w:r w:rsidR="00B82F12" w:rsidRPr="00650A7A">
        <w:rPr>
          <w:rFonts w:ascii="Calibri" w:hAnsi="Calibri" w:cs="Calibri"/>
          <w:color w:val="000000" w:themeColor="text1"/>
        </w:rPr>
        <w:t xml:space="preserve"> настоящему времени </w:t>
      </w:r>
      <w:r w:rsidRPr="00650A7A">
        <w:rPr>
          <w:rFonts w:ascii="Calibri" w:hAnsi="Calibri" w:cs="Calibri"/>
          <w:color w:val="000000" w:themeColor="text1"/>
        </w:rPr>
        <w:t>генетическое тестирование эмбрионов</w:t>
      </w:r>
      <w:r w:rsidR="00B82F12" w:rsidRPr="00650A7A">
        <w:rPr>
          <w:rFonts w:ascii="Calibri" w:hAnsi="Calibri" w:cs="Calibri"/>
          <w:color w:val="000000" w:themeColor="text1"/>
        </w:rPr>
        <w:t xml:space="preserve"> </w:t>
      </w:r>
      <w:r w:rsidRPr="00650A7A">
        <w:rPr>
          <w:rFonts w:ascii="Calibri" w:hAnsi="Calibri" w:cs="Calibri"/>
          <w:color w:val="000000" w:themeColor="text1"/>
        </w:rPr>
        <w:t>вошло</w:t>
      </w:r>
      <w:r w:rsidR="00B82F12" w:rsidRPr="00650A7A">
        <w:rPr>
          <w:rFonts w:ascii="Calibri" w:hAnsi="Calibri" w:cs="Calibri"/>
          <w:color w:val="000000" w:themeColor="text1"/>
        </w:rPr>
        <w:t xml:space="preserve"> в рутинную практику</w:t>
      </w:r>
      <w:r w:rsidR="00DA1080" w:rsidRPr="00650A7A">
        <w:rPr>
          <w:rFonts w:ascii="Calibri" w:hAnsi="Calibri" w:cs="Calibri"/>
          <w:color w:val="000000" w:themeColor="text1"/>
        </w:rPr>
        <w:t>, позволяя повысить шансы</w:t>
      </w:r>
      <w:r w:rsidR="00B82F12" w:rsidRPr="00650A7A">
        <w:rPr>
          <w:rFonts w:ascii="Calibri" w:hAnsi="Calibri" w:cs="Calibri"/>
          <w:color w:val="000000" w:themeColor="text1"/>
        </w:rPr>
        <w:t xml:space="preserve"> </w:t>
      </w:r>
      <w:r w:rsidR="00DA1080" w:rsidRPr="00650A7A">
        <w:rPr>
          <w:rFonts w:ascii="Calibri" w:hAnsi="Calibri" w:cs="Calibri"/>
          <w:color w:val="000000" w:themeColor="text1"/>
        </w:rPr>
        <w:t>на</w:t>
      </w:r>
      <w:r w:rsidR="00B82F12" w:rsidRPr="00650A7A">
        <w:rPr>
          <w:rFonts w:ascii="Calibri" w:hAnsi="Calibri" w:cs="Calibri"/>
          <w:color w:val="000000" w:themeColor="text1"/>
        </w:rPr>
        <w:t xml:space="preserve"> развити</w:t>
      </w:r>
      <w:r w:rsidR="00DA1080" w:rsidRPr="00650A7A">
        <w:rPr>
          <w:rFonts w:ascii="Calibri" w:hAnsi="Calibri" w:cs="Calibri"/>
          <w:color w:val="000000" w:themeColor="text1"/>
        </w:rPr>
        <w:t>е</w:t>
      </w:r>
      <w:r w:rsidR="00B82F12" w:rsidRPr="00650A7A">
        <w:rPr>
          <w:rFonts w:ascii="Calibri" w:hAnsi="Calibri" w:cs="Calibri"/>
          <w:color w:val="000000" w:themeColor="text1"/>
        </w:rPr>
        <w:t xml:space="preserve"> клинической беременности и рождени</w:t>
      </w:r>
      <w:r w:rsidR="00DA1080" w:rsidRPr="00650A7A">
        <w:rPr>
          <w:rFonts w:ascii="Calibri" w:hAnsi="Calibri" w:cs="Calibri"/>
          <w:color w:val="000000" w:themeColor="text1"/>
        </w:rPr>
        <w:t>е</w:t>
      </w:r>
      <w:r w:rsidR="00B82F12" w:rsidRPr="00650A7A">
        <w:rPr>
          <w:rFonts w:ascii="Calibri" w:hAnsi="Calibri" w:cs="Calibri"/>
          <w:color w:val="000000" w:themeColor="text1"/>
        </w:rPr>
        <w:t xml:space="preserve"> здорового ребенка.</w:t>
      </w:r>
    </w:p>
    <w:p w14:paraId="42F4B7B9" w14:textId="4DC1A3B2" w:rsidR="00C65E0B" w:rsidRPr="00650A7A" w:rsidRDefault="00C65E0B" w:rsidP="00650A7A">
      <w:pPr>
        <w:spacing w:before="100" w:beforeAutospacing="1" w:after="0"/>
        <w:jc w:val="both"/>
        <w:rPr>
          <w:rFonts w:ascii="Calibri" w:hAnsi="Calibri" w:cs="Calibri"/>
        </w:rPr>
      </w:pPr>
      <w:r w:rsidRPr="00650A7A">
        <w:rPr>
          <w:rFonts w:ascii="Calibri" w:hAnsi="Calibri" w:cs="Calibri"/>
          <w:b/>
          <w:bCs/>
        </w:rPr>
        <w:t>О Нова Клиник</w:t>
      </w:r>
      <w:r w:rsidRPr="00650A7A">
        <w:rPr>
          <w:rFonts w:ascii="Calibri" w:hAnsi="Calibri" w:cs="Calibri"/>
        </w:rPr>
        <w:t>:</w:t>
      </w:r>
    </w:p>
    <w:p w14:paraId="41390F05" w14:textId="77777777" w:rsidR="00C65E0B" w:rsidRPr="00650A7A" w:rsidRDefault="00C65E0B" w:rsidP="00650A7A">
      <w:pPr>
        <w:spacing w:before="100" w:beforeAutospacing="1" w:after="0"/>
        <w:jc w:val="both"/>
        <w:rPr>
          <w:rFonts w:ascii="Calibri" w:hAnsi="Calibri" w:cs="Calibri"/>
        </w:rPr>
      </w:pPr>
      <w:r w:rsidRPr="00650A7A">
        <w:rPr>
          <w:rFonts w:ascii="Calibri" w:hAnsi="Calibri" w:cs="Calibri"/>
        </w:rPr>
        <w:t xml:space="preserve">Нова Клиник — сеть специализированных центров репродукции и генетики человека в Москве, где проводится полный комплекс диагностических и лечебных мероприятий, направленных на преодоление бесплодия. </w:t>
      </w:r>
    </w:p>
    <w:p w14:paraId="7B86D0DF" w14:textId="77777777" w:rsidR="00C65E0B" w:rsidRPr="00650A7A" w:rsidRDefault="00C65E0B" w:rsidP="00650A7A">
      <w:pPr>
        <w:spacing w:before="100" w:beforeAutospacing="1" w:after="0"/>
        <w:jc w:val="both"/>
        <w:rPr>
          <w:rFonts w:ascii="Calibri" w:hAnsi="Calibri" w:cs="Calibri"/>
        </w:rPr>
      </w:pPr>
      <w:r w:rsidRPr="00650A7A">
        <w:rPr>
          <w:rFonts w:ascii="Calibri" w:hAnsi="Calibri" w:cs="Calibri"/>
        </w:rPr>
        <w:lastRenderedPageBreak/>
        <w:t>Нова Клиник успешно осуществляет свою деятельность в области экстракорпорального оплодотворения (ЭКО), диагностики и лечения гинекологических и урологических заболеваний, а также ведения беременности.</w:t>
      </w:r>
    </w:p>
    <w:p w14:paraId="123A8A5F" w14:textId="77777777" w:rsidR="00C65E0B" w:rsidRPr="00650A7A" w:rsidRDefault="00C65E0B" w:rsidP="00650A7A">
      <w:pPr>
        <w:spacing w:before="100" w:beforeAutospacing="1" w:after="0"/>
        <w:jc w:val="both"/>
        <w:rPr>
          <w:rFonts w:ascii="Calibri" w:hAnsi="Calibri" w:cs="Calibri"/>
        </w:rPr>
      </w:pPr>
      <w:r w:rsidRPr="00650A7A">
        <w:rPr>
          <w:rFonts w:ascii="Calibri" w:hAnsi="Calibri" w:cs="Calibri"/>
        </w:rPr>
        <w:t xml:space="preserve">Использование самого современного оборудования и материалов, применение наиболее эффективных методов выявления и терапии нарушений в репродуктивной сфере, а также персонифицированный подход гарантируют высокое качество оказываемых услуг.  Более подробная информация: </w:t>
      </w:r>
      <w:hyperlink r:id="rId9" w:history="1">
        <w:r w:rsidRPr="00650A7A">
          <w:rPr>
            <w:rStyle w:val="a9"/>
            <w:rFonts w:ascii="Calibri" w:hAnsi="Calibri" w:cs="Calibri"/>
          </w:rPr>
          <w:t>nova-clinic.ru</w:t>
        </w:r>
      </w:hyperlink>
      <w:r w:rsidRPr="00650A7A">
        <w:rPr>
          <w:rFonts w:ascii="Calibri" w:hAnsi="Calibri" w:cs="Calibri"/>
        </w:rPr>
        <w:t xml:space="preserve"> </w:t>
      </w:r>
    </w:p>
    <w:p w14:paraId="7062332F" w14:textId="77777777" w:rsidR="00C65E0B" w:rsidRPr="00650A7A" w:rsidRDefault="00C65E0B" w:rsidP="00650A7A">
      <w:pPr>
        <w:spacing w:before="100" w:beforeAutospacing="1" w:after="0"/>
        <w:jc w:val="both"/>
        <w:rPr>
          <w:rFonts w:ascii="Calibri" w:hAnsi="Calibri" w:cs="Calibri"/>
          <w:b/>
          <w:bCs/>
        </w:rPr>
      </w:pPr>
      <w:r w:rsidRPr="00650A7A">
        <w:rPr>
          <w:rFonts w:ascii="Calibri" w:hAnsi="Calibri" w:cs="Calibri"/>
          <w:b/>
          <w:bCs/>
        </w:rPr>
        <w:t>Контакты для СМИ:</w:t>
      </w:r>
    </w:p>
    <w:p w14:paraId="02528A7D" w14:textId="77777777" w:rsidR="00C65E0B" w:rsidRPr="00650A7A" w:rsidRDefault="00C65E0B" w:rsidP="00650A7A">
      <w:pPr>
        <w:spacing w:before="100" w:beforeAutospacing="1" w:after="0"/>
        <w:jc w:val="both"/>
        <w:rPr>
          <w:rFonts w:ascii="Calibri" w:hAnsi="Calibri" w:cs="Calibri"/>
        </w:rPr>
      </w:pPr>
      <w:r w:rsidRPr="00650A7A">
        <w:rPr>
          <w:rFonts w:ascii="Calibri" w:hAnsi="Calibri" w:cs="Calibri"/>
        </w:rPr>
        <w:t xml:space="preserve">Светлана </w:t>
      </w:r>
      <w:proofErr w:type="spellStart"/>
      <w:r w:rsidR="00B66858" w:rsidRPr="00650A7A">
        <w:rPr>
          <w:rFonts w:ascii="Calibri" w:hAnsi="Calibri" w:cs="Calibri"/>
        </w:rPr>
        <w:t>Мясникова</w:t>
      </w:r>
      <w:proofErr w:type="spellEnd"/>
      <w:r w:rsidRPr="00650A7A">
        <w:rPr>
          <w:rFonts w:ascii="Calibri" w:hAnsi="Calibri" w:cs="Calibri"/>
        </w:rPr>
        <w:t xml:space="preserve">, </w:t>
      </w:r>
      <w:r w:rsidRPr="00650A7A">
        <w:rPr>
          <w:rFonts w:ascii="Calibri" w:hAnsi="Calibri" w:cs="Calibri"/>
          <w:lang w:val="en-US"/>
        </w:rPr>
        <w:t>PR</w:t>
      </w:r>
      <w:r w:rsidRPr="00650A7A">
        <w:rPr>
          <w:rFonts w:ascii="Calibri" w:hAnsi="Calibri" w:cs="Calibri"/>
        </w:rPr>
        <w:t>-менеджер Нова Клиник</w:t>
      </w:r>
    </w:p>
    <w:p w14:paraId="33978CFE" w14:textId="77777777" w:rsidR="00C65E0B" w:rsidRPr="00650A7A" w:rsidRDefault="00C65E0B" w:rsidP="00650A7A">
      <w:pPr>
        <w:spacing w:before="100" w:beforeAutospacing="1" w:after="0"/>
        <w:jc w:val="both"/>
        <w:rPr>
          <w:rFonts w:ascii="Calibri" w:hAnsi="Calibri" w:cs="Calibri"/>
          <w:lang w:val="en-US"/>
        </w:rPr>
      </w:pPr>
      <w:proofErr w:type="gramStart"/>
      <w:r w:rsidRPr="00650A7A">
        <w:rPr>
          <w:rFonts w:ascii="Calibri" w:hAnsi="Calibri" w:cs="Calibri"/>
        </w:rPr>
        <w:t>Тел</w:t>
      </w:r>
      <w:r w:rsidRPr="00650A7A">
        <w:rPr>
          <w:rFonts w:ascii="Calibri" w:hAnsi="Calibri" w:cs="Calibri"/>
          <w:lang w:val="en-US"/>
        </w:rPr>
        <w:t>.:+</w:t>
      </w:r>
      <w:proofErr w:type="gramEnd"/>
      <w:r w:rsidRPr="00650A7A">
        <w:rPr>
          <w:rFonts w:ascii="Calibri" w:hAnsi="Calibri" w:cs="Calibri"/>
          <w:lang w:val="en-US"/>
        </w:rPr>
        <w:t xml:space="preserve">7 (906) 046-17-43, E-mail: </w:t>
      </w:r>
      <w:hyperlink r:id="rId10" w:history="1">
        <w:r w:rsidR="00E327DC" w:rsidRPr="00650A7A">
          <w:rPr>
            <w:rStyle w:val="a9"/>
            <w:rFonts w:ascii="Calibri" w:hAnsi="Calibri" w:cs="Calibri"/>
            <w:lang w:val="en-US"/>
          </w:rPr>
          <w:t>s.myasnikova@nova-clinic.ru</w:t>
        </w:r>
      </w:hyperlink>
      <w:r w:rsidRPr="00650A7A">
        <w:rPr>
          <w:rFonts w:ascii="Calibri" w:hAnsi="Calibri" w:cs="Calibri"/>
          <w:lang w:val="en-US"/>
        </w:rPr>
        <w:t xml:space="preserve"> </w:t>
      </w:r>
    </w:p>
    <w:p w14:paraId="5808ACDD" w14:textId="77777777" w:rsidR="00C65E0B" w:rsidRPr="00650A7A" w:rsidRDefault="00C65E0B" w:rsidP="00650A7A">
      <w:pPr>
        <w:spacing w:before="100" w:beforeAutospacing="1" w:after="0"/>
        <w:jc w:val="both"/>
        <w:rPr>
          <w:rFonts w:ascii="Calibri" w:hAnsi="Calibri" w:cs="Calibri"/>
          <w:lang w:val="en-US"/>
        </w:rPr>
      </w:pPr>
    </w:p>
    <w:sectPr w:rsidR="00C65E0B" w:rsidRPr="00650A7A" w:rsidSect="005A2C6E">
      <w:headerReference w:type="default" r:id="rId11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CF8AD" w14:textId="77777777" w:rsidR="00F66588" w:rsidRDefault="00F66588" w:rsidP="00994407">
      <w:pPr>
        <w:spacing w:after="0" w:line="240" w:lineRule="auto"/>
      </w:pPr>
      <w:r>
        <w:separator/>
      </w:r>
    </w:p>
  </w:endnote>
  <w:endnote w:type="continuationSeparator" w:id="0">
    <w:p w14:paraId="0D9D2120" w14:textId="77777777" w:rsidR="00F66588" w:rsidRDefault="00F66588" w:rsidP="0099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9C148" w14:textId="77777777" w:rsidR="00F66588" w:rsidRDefault="00F66588" w:rsidP="00994407">
      <w:pPr>
        <w:spacing w:after="0" w:line="240" w:lineRule="auto"/>
      </w:pPr>
      <w:r>
        <w:separator/>
      </w:r>
    </w:p>
  </w:footnote>
  <w:footnote w:type="continuationSeparator" w:id="0">
    <w:p w14:paraId="66A03539" w14:textId="77777777" w:rsidR="00F66588" w:rsidRDefault="00F66588" w:rsidP="0099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F9274" w14:textId="77777777" w:rsidR="00994407" w:rsidRDefault="00994407" w:rsidP="005A2C6E">
    <w:pPr>
      <w:pStyle w:val="a3"/>
      <w:ind w:hanging="1418"/>
    </w:pPr>
    <w:r>
      <w:rPr>
        <w:noProof/>
        <w:lang w:eastAsia="ru-RU"/>
      </w:rPr>
      <w:drawing>
        <wp:inline distT="0" distB="0" distL="0" distR="0" wp14:anchorId="14A29AC3" wp14:editId="3D17E895">
          <wp:extent cx="7012527" cy="1337094"/>
          <wp:effectExtent l="0" t="0" r="0" b="0"/>
          <wp:docPr id="1" name="Рисунок 1" descr="C:\Users\Пользователь\Desktop\Шапки\header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Пользователь\Desktop\Шапки\header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748" cy="1340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B87"/>
    <w:multiLevelType w:val="hybridMultilevel"/>
    <w:tmpl w:val="CB7279CC"/>
    <w:lvl w:ilvl="0" w:tplc="0DFE2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21D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008F4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EA2F6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7877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1A2EA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EB22B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6EC30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94043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54A1370"/>
    <w:multiLevelType w:val="hybridMultilevel"/>
    <w:tmpl w:val="B032F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63079"/>
    <w:multiLevelType w:val="hybridMultilevel"/>
    <w:tmpl w:val="B064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B5059"/>
    <w:multiLevelType w:val="hybridMultilevel"/>
    <w:tmpl w:val="57749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01C"/>
    <w:multiLevelType w:val="hybridMultilevel"/>
    <w:tmpl w:val="DF08BC4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CA779A1"/>
    <w:multiLevelType w:val="hybridMultilevel"/>
    <w:tmpl w:val="E7625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F444A"/>
    <w:multiLevelType w:val="hybridMultilevel"/>
    <w:tmpl w:val="BD3AEEF0"/>
    <w:lvl w:ilvl="0" w:tplc="1A941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4B7"/>
    <w:multiLevelType w:val="hybridMultilevel"/>
    <w:tmpl w:val="ADC0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878BF"/>
    <w:multiLevelType w:val="hybridMultilevel"/>
    <w:tmpl w:val="8BA48864"/>
    <w:lvl w:ilvl="0" w:tplc="F9E0D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02FE1"/>
    <w:multiLevelType w:val="hybridMultilevel"/>
    <w:tmpl w:val="F0C0BB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969C4"/>
    <w:multiLevelType w:val="hybridMultilevel"/>
    <w:tmpl w:val="B5B8F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070D9"/>
    <w:multiLevelType w:val="hybridMultilevel"/>
    <w:tmpl w:val="0D468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0077C"/>
    <w:multiLevelType w:val="hybridMultilevel"/>
    <w:tmpl w:val="85245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A32D1"/>
    <w:multiLevelType w:val="hybridMultilevel"/>
    <w:tmpl w:val="670CB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02D08"/>
    <w:multiLevelType w:val="hybridMultilevel"/>
    <w:tmpl w:val="743C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B241F"/>
    <w:multiLevelType w:val="hybridMultilevel"/>
    <w:tmpl w:val="4D0E6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E56D0"/>
    <w:multiLevelType w:val="hybridMultilevel"/>
    <w:tmpl w:val="B2248D58"/>
    <w:lvl w:ilvl="0" w:tplc="62C202E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D7B4F"/>
    <w:multiLevelType w:val="hybridMultilevel"/>
    <w:tmpl w:val="B5D64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3183D"/>
    <w:multiLevelType w:val="hybridMultilevel"/>
    <w:tmpl w:val="0B0C0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80B62"/>
    <w:multiLevelType w:val="hybridMultilevel"/>
    <w:tmpl w:val="D20A4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D18AE"/>
    <w:multiLevelType w:val="hybridMultilevel"/>
    <w:tmpl w:val="120A5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13397"/>
    <w:multiLevelType w:val="hybridMultilevel"/>
    <w:tmpl w:val="DE7015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1"/>
  </w:num>
  <w:num w:numId="5">
    <w:abstractNumId w:val="17"/>
  </w:num>
  <w:num w:numId="6">
    <w:abstractNumId w:val="8"/>
  </w:num>
  <w:num w:numId="7">
    <w:abstractNumId w:val="1"/>
  </w:num>
  <w:num w:numId="8">
    <w:abstractNumId w:val="10"/>
  </w:num>
  <w:num w:numId="9">
    <w:abstractNumId w:val="13"/>
  </w:num>
  <w:num w:numId="10">
    <w:abstractNumId w:val="18"/>
  </w:num>
  <w:num w:numId="11">
    <w:abstractNumId w:val="19"/>
  </w:num>
  <w:num w:numId="12">
    <w:abstractNumId w:val="5"/>
  </w:num>
  <w:num w:numId="13">
    <w:abstractNumId w:val="12"/>
  </w:num>
  <w:num w:numId="14">
    <w:abstractNumId w:val="4"/>
  </w:num>
  <w:num w:numId="15">
    <w:abstractNumId w:val="3"/>
  </w:num>
  <w:num w:numId="16">
    <w:abstractNumId w:val="15"/>
  </w:num>
  <w:num w:numId="17">
    <w:abstractNumId w:val="6"/>
  </w:num>
  <w:num w:numId="18">
    <w:abstractNumId w:val="20"/>
  </w:num>
  <w:num w:numId="19">
    <w:abstractNumId w:val="7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C1"/>
    <w:rsid w:val="00005070"/>
    <w:rsid w:val="00020F40"/>
    <w:rsid w:val="0002190A"/>
    <w:rsid w:val="000327CB"/>
    <w:rsid w:val="00032DEF"/>
    <w:rsid w:val="00033488"/>
    <w:rsid w:val="00036588"/>
    <w:rsid w:val="00041E15"/>
    <w:rsid w:val="00046B66"/>
    <w:rsid w:val="00067A91"/>
    <w:rsid w:val="00072D04"/>
    <w:rsid w:val="00081373"/>
    <w:rsid w:val="00086A89"/>
    <w:rsid w:val="0008719E"/>
    <w:rsid w:val="000A47C9"/>
    <w:rsid w:val="000B589E"/>
    <w:rsid w:val="000B739E"/>
    <w:rsid w:val="000C3E14"/>
    <w:rsid w:val="000C6AB6"/>
    <w:rsid w:val="000D4B69"/>
    <w:rsid w:val="000D52E2"/>
    <w:rsid w:val="000E2ED0"/>
    <w:rsid w:val="000E47A0"/>
    <w:rsid w:val="000F474F"/>
    <w:rsid w:val="000F495B"/>
    <w:rsid w:val="000F53ED"/>
    <w:rsid w:val="00121138"/>
    <w:rsid w:val="001212B7"/>
    <w:rsid w:val="00125B43"/>
    <w:rsid w:val="001404D3"/>
    <w:rsid w:val="00142264"/>
    <w:rsid w:val="001426A1"/>
    <w:rsid w:val="00143686"/>
    <w:rsid w:val="001458E3"/>
    <w:rsid w:val="001507E2"/>
    <w:rsid w:val="00157751"/>
    <w:rsid w:val="001708A5"/>
    <w:rsid w:val="00171F6A"/>
    <w:rsid w:val="00177875"/>
    <w:rsid w:val="00190073"/>
    <w:rsid w:val="00191243"/>
    <w:rsid w:val="00191298"/>
    <w:rsid w:val="001B0E7B"/>
    <w:rsid w:val="001C0BD3"/>
    <w:rsid w:val="001D30BC"/>
    <w:rsid w:val="001E622B"/>
    <w:rsid w:val="00202451"/>
    <w:rsid w:val="00216595"/>
    <w:rsid w:val="00223FD1"/>
    <w:rsid w:val="0022607D"/>
    <w:rsid w:val="0023134A"/>
    <w:rsid w:val="002325B9"/>
    <w:rsid w:val="002445A7"/>
    <w:rsid w:val="00244C20"/>
    <w:rsid w:val="00252614"/>
    <w:rsid w:val="00253195"/>
    <w:rsid w:val="002543F7"/>
    <w:rsid w:val="00255C7A"/>
    <w:rsid w:val="00261A68"/>
    <w:rsid w:val="00263244"/>
    <w:rsid w:val="00285385"/>
    <w:rsid w:val="00290D16"/>
    <w:rsid w:val="00292126"/>
    <w:rsid w:val="00295C5D"/>
    <w:rsid w:val="00297432"/>
    <w:rsid w:val="002C4E26"/>
    <w:rsid w:val="002D504D"/>
    <w:rsid w:val="002D5E6B"/>
    <w:rsid w:val="002D6827"/>
    <w:rsid w:val="002D7189"/>
    <w:rsid w:val="002D7AEB"/>
    <w:rsid w:val="002F3D3A"/>
    <w:rsid w:val="002F41AF"/>
    <w:rsid w:val="002F4A8D"/>
    <w:rsid w:val="0030494C"/>
    <w:rsid w:val="003120A1"/>
    <w:rsid w:val="0031323D"/>
    <w:rsid w:val="00326137"/>
    <w:rsid w:val="00330904"/>
    <w:rsid w:val="00340033"/>
    <w:rsid w:val="00342B70"/>
    <w:rsid w:val="00347E04"/>
    <w:rsid w:val="00347FE3"/>
    <w:rsid w:val="00356EF9"/>
    <w:rsid w:val="003711F3"/>
    <w:rsid w:val="003B5695"/>
    <w:rsid w:val="003B7C50"/>
    <w:rsid w:val="003C00D3"/>
    <w:rsid w:val="003C2F3F"/>
    <w:rsid w:val="003C7C84"/>
    <w:rsid w:val="003C7E8B"/>
    <w:rsid w:val="003E54DE"/>
    <w:rsid w:val="003E6543"/>
    <w:rsid w:val="003F0C24"/>
    <w:rsid w:val="003F1E53"/>
    <w:rsid w:val="00401C66"/>
    <w:rsid w:val="00403DC1"/>
    <w:rsid w:val="00417904"/>
    <w:rsid w:val="00417DFB"/>
    <w:rsid w:val="00423E58"/>
    <w:rsid w:val="00431865"/>
    <w:rsid w:val="00445A72"/>
    <w:rsid w:val="0045720D"/>
    <w:rsid w:val="00476A60"/>
    <w:rsid w:val="00477CF7"/>
    <w:rsid w:val="00491A69"/>
    <w:rsid w:val="00494EE9"/>
    <w:rsid w:val="004A196B"/>
    <w:rsid w:val="004B28FF"/>
    <w:rsid w:val="004C5F07"/>
    <w:rsid w:val="004D514E"/>
    <w:rsid w:val="004E3A1C"/>
    <w:rsid w:val="004E5C09"/>
    <w:rsid w:val="00500BB5"/>
    <w:rsid w:val="00500F81"/>
    <w:rsid w:val="00512E66"/>
    <w:rsid w:val="00513614"/>
    <w:rsid w:val="0052199E"/>
    <w:rsid w:val="0052367E"/>
    <w:rsid w:val="00536DDC"/>
    <w:rsid w:val="00541620"/>
    <w:rsid w:val="00554FF7"/>
    <w:rsid w:val="00557132"/>
    <w:rsid w:val="00564D2C"/>
    <w:rsid w:val="00565BA2"/>
    <w:rsid w:val="00567620"/>
    <w:rsid w:val="00574A50"/>
    <w:rsid w:val="00577474"/>
    <w:rsid w:val="0058128E"/>
    <w:rsid w:val="005948B3"/>
    <w:rsid w:val="00594A27"/>
    <w:rsid w:val="00597859"/>
    <w:rsid w:val="00597DE0"/>
    <w:rsid w:val="005A2C6E"/>
    <w:rsid w:val="005C0D46"/>
    <w:rsid w:val="005D2880"/>
    <w:rsid w:val="005E31EC"/>
    <w:rsid w:val="005F20C2"/>
    <w:rsid w:val="005F71BD"/>
    <w:rsid w:val="00610F50"/>
    <w:rsid w:val="00621B50"/>
    <w:rsid w:val="006375BD"/>
    <w:rsid w:val="00640C3C"/>
    <w:rsid w:val="00643B33"/>
    <w:rsid w:val="00650A7A"/>
    <w:rsid w:val="00652F6D"/>
    <w:rsid w:val="00657725"/>
    <w:rsid w:val="00666081"/>
    <w:rsid w:val="006662C7"/>
    <w:rsid w:val="00667388"/>
    <w:rsid w:val="0067259B"/>
    <w:rsid w:val="00672D63"/>
    <w:rsid w:val="006730BE"/>
    <w:rsid w:val="0067566B"/>
    <w:rsid w:val="00676A27"/>
    <w:rsid w:val="00692477"/>
    <w:rsid w:val="006A7829"/>
    <w:rsid w:val="006B3EAB"/>
    <w:rsid w:val="006B4789"/>
    <w:rsid w:val="006C719A"/>
    <w:rsid w:val="006C7424"/>
    <w:rsid w:val="006D2D8B"/>
    <w:rsid w:val="006E4068"/>
    <w:rsid w:val="006F7C65"/>
    <w:rsid w:val="007031BF"/>
    <w:rsid w:val="007116B8"/>
    <w:rsid w:val="00716C70"/>
    <w:rsid w:val="00722F89"/>
    <w:rsid w:val="00744E16"/>
    <w:rsid w:val="007503AF"/>
    <w:rsid w:val="00753C24"/>
    <w:rsid w:val="0075761E"/>
    <w:rsid w:val="00757880"/>
    <w:rsid w:val="00757E14"/>
    <w:rsid w:val="00763178"/>
    <w:rsid w:val="0076477F"/>
    <w:rsid w:val="00767EA9"/>
    <w:rsid w:val="007707A3"/>
    <w:rsid w:val="00775B94"/>
    <w:rsid w:val="00781009"/>
    <w:rsid w:val="00791789"/>
    <w:rsid w:val="0079623F"/>
    <w:rsid w:val="007B2E6F"/>
    <w:rsid w:val="007B4228"/>
    <w:rsid w:val="007C551A"/>
    <w:rsid w:val="007D53B5"/>
    <w:rsid w:val="00802093"/>
    <w:rsid w:val="0082361E"/>
    <w:rsid w:val="00824FC3"/>
    <w:rsid w:val="008516F7"/>
    <w:rsid w:val="00855BD5"/>
    <w:rsid w:val="00856A00"/>
    <w:rsid w:val="008571F9"/>
    <w:rsid w:val="00860E61"/>
    <w:rsid w:val="00875CF5"/>
    <w:rsid w:val="00885E1D"/>
    <w:rsid w:val="00894456"/>
    <w:rsid w:val="008A2FDB"/>
    <w:rsid w:val="008B2354"/>
    <w:rsid w:val="008B3AC7"/>
    <w:rsid w:val="008B50EF"/>
    <w:rsid w:val="008C09D4"/>
    <w:rsid w:val="008C303A"/>
    <w:rsid w:val="008C7F5C"/>
    <w:rsid w:val="008D188B"/>
    <w:rsid w:val="008D3940"/>
    <w:rsid w:val="008D4B8D"/>
    <w:rsid w:val="008D66D6"/>
    <w:rsid w:val="008E0B3A"/>
    <w:rsid w:val="008F45F4"/>
    <w:rsid w:val="008F6FF3"/>
    <w:rsid w:val="008F73E4"/>
    <w:rsid w:val="009024C7"/>
    <w:rsid w:val="00907C94"/>
    <w:rsid w:val="00920B34"/>
    <w:rsid w:val="00926013"/>
    <w:rsid w:val="00943085"/>
    <w:rsid w:val="009433A5"/>
    <w:rsid w:val="009462F7"/>
    <w:rsid w:val="00947985"/>
    <w:rsid w:val="00953491"/>
    <w:rsid w:val="00960165"/>
    <w:rsid w:val="009658CD"/>
    <w:rsid w:val="00967A4F"/>
    <w:rsid w:val="0099061C"/>
    <w:rsid w:val="009931F6"/>
    <w:rsid w:val="00994407"/>
    <w:rsid w:val="009A1BBE"/>
    <w:rsid w:val="009A72A8"/>
    <w:rsid w:val="009B78BD"/>
    <w:rsid w:val="009C0146"/>
    <w:rsid w:val="009C1C81"/>
    <w:rsid w:val="009C3F00"/>
    <w:rsid w:val="009C63C7"/>
    <w:rsid w:val="009D17E2"/>
    <w:rsid w:val="009E38C5"/>
    <w:rsid w:val="00A10303"/>
    <w:rsid w:val="00A13C01"/>
    <w:rsid w:val="00A15A05"/>
    <w:rsid w:val="00A2415D"/>
    <w:rsid w:val="00A300C3"/>
    <w:rsid w:val="00A30E88"/>
    <w:rsid w:val="00A41292"/>
    <w:rsid w:val="00A421AC"/>
    <w:rsid w:val="00A5558D"/>
    <w:rsid w:val="00A739B4"/>
    <w:rsid w:val="00A80A88"/>
    <w:rsid w:val="00A815EE"/>
    <w:rsid w:val="00A84FB0"/>
    <w:rsid w:val="00A866A8"/>
    <w:rsid w:val="00A946A0"/>
    <w:rsid w:val="00AA17DE"/>
    <w:rsid w:val="00AA7470"/>
    <w:rsid w:val="00AB3908"/>
    <w:rsid w:val="00AB691A"/>
    <w:rsid w:val="00AC6805"/>
    <w:rsid w:val="00AE254D"/>
    <w:rsid w:val="00AE2AA5"/>
    <w:rsid w:val="00AF72AF"/>
    <w:rsid w:val="00B11499"/>
    <w:rsid w:val="00B160FB"/>
    <w:rsid w:val="00B236CC"/>
    <w:rsid w:val="00B31DE8"/>
    <w:rsid w:val="00B41FB1"/>
    <w:rsid w:val="00B42179"/>
    <w:rsid w:val="00B44582"/>
    <w:rsid w:val="00B65A9B"/>
    <w:rsid w:val="00B66858"/>
    <w:rsid w:val="00B75FB0"/>
    <w:rsid w:val="00B81A27"/>
    <w:rsid w:val="00B82F12"/>
    <w:rsid w:val="00B83FDC"/>
    <w:rsid w:val="00B84A8C"/>
    <w:rsid w:val="00B866F8"/>
    <w:rsid w:val="00B92268"/>
    <w:rsid w:val="00BC0C78"/>
    <w:rsid w:val="00BD1268"/>
    <w:rsid w:val="00BD461A"/>
    <w:rsid w:val="00BD556D"/>
    <w:rsid w:val="00BE1760"/>
    <w:rsid w:val="00C00058"/>
    <w:rsid w:val="00C11658"/>
    <w:rsid w:val="00C14B2C"/>
    <w:rsid w:val="00C20AC7"/>
    <w:rsid w:val="00C2571E"/>
    <w:rsid w:val="00C27801"/>
    <w:rsid w:val="00C468D1"/>
    <w:rsid w:val="00C54DCD"/>
    <w:rsid w:val="00C63B9B"/>
    <w:rsid w:val="00C64CA2"/>
    <w:rsid w:val="00C65E0B"/>
    <w:rsid w:val="00C8378E"/>
    <w:rsid w:val="00C90705"/>
    <w:rsid w:val="00C9546A"/>
    <w:rsid w:val="00CB6C53"/>
    <w:rsid w:val="00CC7F95"/>
    <w:rsid w:val="00CD0BA7"/>
    <w:rsid w:val="00CD18E2"/>
    <w:rsid w:val="00CD3335"/>
    <w:rsid w:val="00CD3455"/>
    <w:rsid w:val="00CE4752"/>
    <w:rsid w:val="00CE7E92"/>
    <w:rsid w:val="00CF1F3D"/>
    <w:rsid w:val="00D054C0"/>
    <w:rsid w:val="00D2092B"/>
    <w:rsid w:val="00D21E84"/>
    <w:rsid w:val="00D27D22"/>
    <w:rsid w:val="00D317FF"/>
    <w:rsid w:val="00D53112"/>
    <w:rsid w:val="00D614CF"/>
    <w:rsid w:val="00D648C0"/>
    <w:rsid w:val="00D715F5"/>
    <w:rsid w:val="00D765E3"/>
    <w:rsid w:val="00D84C0A"/>
    <w:rsid w:val="00D938DD"/>
    <w:rsid w:val="00D96130"/>
    <w:rsid w:val="00DA1080"/>
    <w:rsid w:val="00DA35E4"/>
    <w:rsid w:val="00DA64B0"/>
    <w:rsid w:val="00DB1B5C"/>
    <w:rsid w:val="00DB2103"/>
    <w:rsid w:val="00DC1BD8"/>
    <w:rsid w:val="00DC58AA"/>
    <w:rsid w:val="00DC74AF"/>
    <w:rsid w:val="00DD0962"/>
    <w:rsid w:val="00DD18AA"/>
    <w:rsid w:val="00DD5E25"/>
    <w:rsid w:val="00DD7DBD"/>
    <w:rsid w:val="00DE7B9E"/>
    <w:rsid w:val="00DF3E4B"/>
    <w:rsid w:val="00DF5E16"/>
    <w:rsid w:val="00E04A56"/>
    <w:rsid w:val="00E06BBF"/>
    <w:rsid w:val="00E23099"/>
    <w:rsid w:val="00E3066F"/>
    <w:rsid w:val="00E309CE"/>
    <w:rsid w:val="00E31686"/>
    <w:rsid w:val="00E31C89"/>
    <w:rsid w:val="00E327DC"/>
    <w:rsid w:val="00E376D4"/>
    <w:rsid w:val="00E44466"/>
    <w:rsid w:val="00E47EDE"/>
    <w:rsid w:val="00E50780"/>
    <w:rsid w:val="00E63547"/>
    <w:rsid w:val="00E63BAF"/>
    <w:rsid w:val="00E7212B"/>
    <w:rsid w:val="00E82AC4"/>
    <w:rsid w:val="00E910AF"/>
    <w:rsid w:val="00E915B8"/>
    <w:rsid w:val="00E94AF4"/>
    <w:rsid w:val="00E9503A"/>
    <w:rsid w:val="00EA78C5"/>
    <w:rsid w:val="00ED314C"/>
    <w:rsid w:val="00ED602D"/>
    <w:rsid w:val="00EF15E7"/>
    <w:rsid w:val="00EF274A"/>
    <w:rsid w:val="00EF536D"/>
    <w:rsid w:val="00EF767A"/>
    <w:rsid w:val="00F0230A"/>
    <w:rsid w:val="00F0275E"/>
    <w:rsid w:val="00F02E56"/>
    <w:rsid w:val="00F07E5D"/>
    <w:rsid w:val="00F1106F"/>
    <w:rsid w:val="00F139B0"/>
    <w:rsid w:val="00F165D7"/>
    <w:rsid w:val="00F23806"/>
    <w:rsid w:val="00F30992"/>
    <w:rsid w:val="00F37ACA"/>
    <w:rsid w:val="00F47877"/>
    <w:rsid w:val="00F530B4"/>
    <w:rsid w:val="00F5497E"/>
    <w:rsid w:val="00F66588"/>
    <w:rsid w:val="00F7182F"/>
    <w:rsid w:val="00F77779"/>
    <w:rsid w:val="00F816BA"/>
    <w:rsid w:val="00F91820"/>
    <w:rsid w:val="00F91C2E"/>
    <w:rsid w:val="00F92126"/>
    <w:rsid w:val="00F9689E"/>
    <w:rsid w:val="00FD590F"/>
    <w:rsid w:val="00FE1099"/>
    <w:rsid w:val="00F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A761"/>
  <w15:docId w15:val="{DDE93A4D-599F-46A6-8909-778ACE35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E0B"/>
  </w:style>
  <w:style w:type="paragraph" w:styleId="2">
    <w:name w:val="heading 2"/>
    <w:basedOn w:val="a"/>
    <w:next w:val="a"/>
    <w:link w:val="20"/>
    <w:uiPriority w:val="9"/>
    <w:unhideWhenUsed/>
    <w:qFormat/>
    <w:rsid w:val="00722F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6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407"/>
  </w:style>
  <w:style w:type="paragraph" w:styleId="a5">
    <w:name w:val="footer"/>
    <w:basedOn w:val="a"/>
    <w:link w:val="a6"/>
    <w:uiPriority w:val="99"/>
    <w:unhideWhenUsed/>
    <w:rsid w:val="00994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407"/>
  </w:style>
  <w:style w:type="paragraph" w:styleId="a7">
    <w:name w:val="Balloon Text"/>
    <w:basedOn w:val="a"/>
    <w:link w:val="a8"/>
    <w:uiPriority w:val="99"/>
    <w:semiHidden/>
    <w:unhideWhenUsed/>
    <w:rsid w:val="0099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40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41E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92126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0B739E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80209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209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0209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22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6B3EA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B3EA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B3EA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B3EA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B3EAB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676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B%D0%B5%D1%82%D0%BA%D0%B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.myasnikova@nova-clini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va-clinic.ru?utm_source=pr&amp;utm_medium=cpc&amp;utm_term=besplodie__EKO&amp;utm_campaign=P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0B44B-AA7F-4D0E-8E56-4D87E521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7</cp:revision>
  <cp:lastPrinted>2019-12-04T09:45:00Z</cp:lastPrinted>
  <dcterms:created xsi:type="dcterms:W3CDTF">2020-06-26T11:33:00Z</dcterms:created>
  <dcterms:modified xsi:type="dcterms:W3CDTF">2020-11-13T06:31:00Z</dcterms:modified>
</cp:coreProperties>
</file>